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B12" w:rsidRPr="00D46FDF" w:rsidRDefault="003E4B12" w:rsidP="003E4B12">
      <w:pPr>
        <w:spacing w:line="400" w:lineRule="exact"/>
        <w:jc w:val="center"/>
        <w:rPr>
          <w:rFonts w:ascii="標楷體" w:eastAsia="標楷體" w:hAnsi="標楷體"/>
          <w:b/>
          <w:bCs/>
          <w:spacing w:val="14"/>
          <w:sz w:val="32"/>
          <w:szCs w:val="28"/>
        </w:rPr>
      </w:pPr>
      <w:r w:rsidRPr="00D46FDF">
        <w:rPr>
          <w:rFonts w:ascii="標楷體" w:eastAsia="標楷體" w:hAnsi="標楷體"/>
          <w:b/>
          <w:bCs/>
          <w:spacing w:val="14"/>
          <w:sz w:val="32"/>
          <w:szCs w:val="28"/>
        </w:rPr>
        <w:t>新北市108年度</w:t>
      </w:r>
      <w:r w:rsidRPr="00D46FDF">
        <w:rPr>
          <w:rFonts w:ascii="標楷體" w:eastAsia="標楷體" w:hAnsi="標楷體" w:hint="eastAsia"/>
          <w:b/>
          <w:bCs/>
          <w:spacing w:val="14"/>
          <w:sz w:val="32"/>
          <w:szCs w:val="28"/>
        </w:rPr>
        <w:t>志願服務新進</w:t>
      </w:r>
      <w:r>
        <w:rPr>
          <w:rFonts w:ascii="標楷體" w:eastAsia="標楷體" w:hAnsi="標楷體" w:hint="eastAsia"/>
          <w:b/>
          <w:bCs/>
          <w:spacing w:val="14"/>
          <w:sz w:val="32"/>
          <w:szCs w:val="28"/>
        </w:rPr>
        <w:t>承辦</w:t>
      </w:r>
      <w:r w:rsidRPr="00D46FDF">
        <w:rPr>
          <w:rFonts w:ascii="標楷體" w:eastAsia="標楷體" w:hAnsi="標楷體" w:hint="eastAsia"/>
          <w:b/>
          <w:bCs/>
          <w:spacing w:val="14"/>
          <w:sz w:val="32"/>
          <w:szCs w:val="28"/>
        </w:rPr>
        <w:t>人員訓練</w:t>
      </w:r>
      <w:r>
        <w:rPr>
          <w:rFonts w:ascii="標楷體" w:eastAsia="標楷體" w:hAnsi="標楷體" w:hint="eastAsia"/>
          <w:b/>
          <w:bCs/>
          <w:spacing w:val="14"/>
          <w:sz w:val="32"/>
          <w:szCs w:val="28"/>
        </w:rPr>
        <w:t xml:space="preserve">　簡章</w:t>
      </w:r>
    </w:p>
    <w:p w:rsidR="00A92983" w:rsidRPr="003E4B12" w:rsidRDefault="00A92983" w:rsidP="00A92983">
      <w:pPr>
        <w:pStyle w:val="a3"/>
        <w:ind w:left="674" w:firstLineChars="0" w:firstLine="0"/>
        <w:rPr>
          <w:rFonts w:hAnsi="標楷體"/>
          <w:color w:val="auto"/>
          <w:szCs w:val="32"/>
        </w:rPr>
      </w:pPr>
    </w:p>
    <w:p w:rsidR="003E4B12" w:rsidRPr="00496BE4" w:rsidRDefault="00A92983" w:rsidP="00350DAF">
      <w:pPr>
        <w:pStyle w:val="a3"/>
        <w:spacing w:line="400" w:lineRule="exact"/>
        <w:ind w:left="0" w:firstLineChars="0" w:firstLine="0"/>
        <w:rPr>
          <w:sz w:val="28"/>
          <w:szCs w:val="32"/>
        </w:rPr>
      </w:pPr>
      <w:r>
        <w:rPr>
          <w:rFonts w:hAnsi="標楷體" w:hint="eastAsia"/>
          <w:color w:val="auto"/>
          <w:szCs w:val="32"/>
        </w:rPr>
        <w:t xml:space="preserve">  </w:t>
      </w:r>
      <w:r w:rsidR="00496BE4">
        <w:rPr>
          <w:rFonts w:hAnsi="標楷體" w:hint="eastAsia"/>
          <w:color w:val="auto"/>
          <w:szCs w:val="32"/>
        </w:rPr>
        <w:t xml:space="preserve">　</w:t>
      </w:r>
      <w:r w:rsidR="003E4B12" w:rsidRPr="00496BE4">
        <w:rPr>
          <w:rFonts w:hint="eastAsia"/>
          <w:sz w:val="28"/>
          <w:szCs w:val="32"/>
        </w:rPr>
        <w:t>為使志願服務業務承辦人</w:t>
      </w:r>
      <w:r w:rsidR="00496BE4">
        <w:rPr>
          <w:rFonts w:hint="eastAsia"/>
          <w:sz w:val="28"/>
          <w:szCs w:val="32"/>
        </w:rPr>
        <w:t>（志工督導）</w:t>
      </w:r>
      <w:r w:rsidR="003E4B12" w:rsidRPr="00496BE4">
        <w:rPr>
          <w:rFonts w:hint="eastAsia"/>
          <w:sz w:val="28"/>
          <w:szCs w:val="32"/>
        </w:rPr>
        <w:t>了解志願服務業務內容及加強志願服務工作效能、知能、行政流程，並激發業務創新能量，將辦理訓練，讓承辦人快速熟悉志願服務業務，並成為志願服務專責人員，以協助並輔導本市志工團隊運作。</w:t>
      </w:r>
    </w:p>
    <w:p w:rsidR="00A92983" w:rsidRPr="00A92983" w:rsidRDefault="00A92983" w:rsidP="00A92983">
      <w:pPr>
        <w:spacing w:beforeLines="30" w:before="108" w:line="460" w:lineRule="exact"/>
        <w:ind w:left="1935" w:hangingChars="691" w:hanging="1935"/>
        <w:rPr>
          <w:rFonts w:ascii="標楷體" w:eastAsia="標楷體" w:hAnsi="標楷體"/>
          <w:sz w:val="32"/>
          <w:szCs w:val="32"/>
        </w:rPr>
      </w:pPr>
      <w:r w:rsidRPr="00A92983">
        <w:rPr>
          <w:rFonts w:ascii="標楷體" w:eastAsia="標楷體" w:hAnsi="標楷體" w:hint="eastAsia"/>
          <w:sz w:val="28"/>
          <w:szCs w:val="28"/>
        </w:rPr>
        <w:t>一</w:t>
      </w:r>
      <w:r w:rsidRPr="00A92983">
        <w:rPr>
          <w:rFonts w:ascii="標楷體" w:eastAsia="標楷體" w:hAnsi="標楷體"/>
          <w:sz w:val="28"/>
          <w:szCs w:val="28"/>
        </w:rPr>
        <w:t>、主辦單位</w:t>
      </w:r>
      <w:r w:rsidRPr="00A92983">
        <w:rPr>
          <w:rFonts w:ascii="標楷體" w:eastAsia="標楷體" w:hAnsi="標楷體" w:hint="eastAsia"/>
          <w:sz w:val="28"/>
          <w:szCs w:val="28"/>
        </w:rPr>
        <w:t>：</w:t>
      </w:r>
      <w:r w:rsidRPr="00A92983">
        <w:rPr>
          <w:rFonts w:ascii="標楷體" w:eastAsia="標楷體" w:hAnsi="標楷體"/>
          <w:sz w:val="28"/>
          <w:szCs w:val="28"/>
        </w:rPr>
        <w:t>新北市政府社會局</w:t>
      </w:r>
    </w:p>
    <w:p w:rsidR="00A92983" w:rsidRPr="00A92983" w:rsidRDefault="00A92983" w:rsidP="00A92983">
      <w:pPr>
        <w:spacing w:beforeLines="30" w:before="108" w:line="460" w:lineRule="exact"/>
        <w:ind w:left="1935" w:hangingChars="691" w:hanging="1935"/>
        <w:rPr>
          <w:rFonts w:ascii="標楷體" w:eastAsia="標楷體" w:hAnsi="標楷體"/>
          <w:sz w:val="28"/>
          <w:szCs w:val="28"/>
        </w:rPr>
      </w:pPr>
      <w:r w:rsidRPr="00A92983">
        <w:rPr>
          <w:rFonts w:ascii="標楷體" w:eastAsia="標楷體" w:hAnsi="標楷體" w:hint="eastAsia"/>
          <w:sz w:val="28"/>
          <w:szCs w:val="28"/>
        </w:rPr>
        <w:t>二</w:t>
      </w:r>
      <w:r w:rsidRPr="00A92983">
        <w:rPr>
          <w:rFonts w:ascii="標楷體" w:eastAsia="標楷體" w:hAnsi="標楷體"/>
          <w:sz w:val="28"/>
          <w:szCs w:val="28"/>
        </w:rPr>
        <w:t>、</w:t>
      </w:r>
      <w:r w:rsidR="00496BE4">
        <w:rPr>
          <w:rFonts w:ascii="標楷體" w:eastAsia="標楷體" w:hAnsi="標楷體" w:hint="eastAsia"/>
          <w:sz w:val="28"/>
          <w:szCs w:val="28"/>
        </w:rPr>
        <w:t>上課地點</w:t>
      </w:r>
      <w:r w:rsidRPr="00A92983">
        <w:rPr>
          <w:rFonts w:ascii="標楷體" w:eastAsia="標楷體" w:hAnsi="標楷體" w:hint="eastAsia"/>
          <w:sz w:val="28"/>
          <w:szCs w:val="28"/>
        </w:rPr>
        <w:t>：</w:t>
      </w:r>
      <w:r w:rsidRPr="00A92983">
        <w:rPr>
          <w:rFonts w:ascii="標楷體" w:eastAsia="標楷體" w:hAnsi="標楷體"/>
          <w:sz w:val="28"/>
          <w:szCs w:val="28"/>
        </w:rPr>
        <w:t>新北市</w:t>
      </w:r>
      <w:r w:rsidR="00496BE4">
        <w:rPr>
          <w:rFonts w:ascii="標楷體" w:eastAsia="標楷體" w:hAnsi="標楷體" w:hint="eastAsia"/>
          <w:sz w:val="28"/>
          <w:szCs w:val="28"/>
        </w:rPr>
        <w:t>政府507會議室</w:t>
      </w:r>
    </w:p>
    <w:p w:rsidR="00A92983" w:rsidRPr="00A92983" w:rsidRDefault="00A92983" w:rsidP="00A92983">
      <w:pPr>
        <w:spacing w:beforeLines="30" w:before="108" w:line="460" w:lineRule="exact"/>
        <w:ind w:left="1935" w:hangingChars="691" w:hanging="1935"/>
        <w:rPr>
          <w:rFonts w:ascii="標楷體" w:eastAsia="標楷體" w:hAnsi="標楷體"/>
          <w:sz w:val="28"/>
          <w:szCs w:val="28"/>
        </w:rPr>
      </w:pPr>
      <w:r w:rsidRPr="00A92983">
        <w:rPr>
          <w:rFonts w:ascii="標楷體" w:eastAsia="標楷體" w:hAnsi="標楷體" w:hint="eastAsia"/>
          <w:sz w:val="28"/>
          <w:szCs w:val="28"/>
        </w:rPr>
        <w:t>三、辦理日期：</w:t>
      </w:r>
      <w:r w:rsidR="003E4B12">
        <w:rPr>
          <w:rFonts w:ascii="標楷體" w:eastAsia="標楷體" w:hAnsi="標楷體" w:hint="eastAsia"/>
          <w:sz w:val="28"/>
          <w:szCs w:val="28"/>
        </w:rPr>
        <w:t>108</w:t>
      </w:r>
      <w:r w:rsidRPr="00A92983">
        <w:rPr>
          <w:rFonts w:ascii="標楷體" w:eastAsia="標楷體" w:hAnsi="標楷體" w:hint="eastAsia"/>
          <w:sz w:val="28"/>
          <w:szCs w:val="28"/>
        </w:rPr>
        <w:t>年</w:t>
      </w:r>
      <w:r w:rsidR="003E4B12">
        <w:rPr>
          <w:rFonts w:ascii="標楷體" w:eastAsia="標楷體" w:hAnsi="標楷體" w:hint="eastAsia"/>
          <w:sz w:val="28"/>
          <w:szCs w:val="28"/>
        </w:rPr>
        <w:t>9</w:t>
      </w:r>
      <w:r w:rsidRPr="00A92983">
        <w:rPr>
          <w:rFonts w:ascii="標楷體" w:eastAsia="標楷體" w:hAnsi="標楷體" w:hint="eastAsia"/>
          <w:sz w:val="28"/>
          <w:szCs w:val="28"/>
        </w:rPr>
        <w:t>月</w:t>
      </w:r>
      <w:r w:rsidR="003E4B12">
        <w:rPr>
          <w:rFonts w:ascii="標楷體" w:eastAsia="標楷體" w:hAnsi="標楷體" w:hint="eastAsia"/>
          <w:sz w:val="28"/>
          <w:szCs w:val="28"/>
        </w:rPr>
        <w:t>18</w:t>
      </w:r>
      <w:r w:rsidRPr="00A92983">
        <w:rPr>
          <w:rFonts w:ascii="標楷體" w:eastAsia="標楷體" w:hAnsi="標楷體" w:hint="eastAsia"/>
          <w:sz w:val="28"/>
          <w:szCs w:val="28"/>
        </w:rPr>
        <w:t>日</w:t>
      </w:r>
    </w:p>
    <w:p w:rsidR="00A92983" w:rsidRPr="00496BE4" w:rsidRDefault="00956109" w:rsidP="00A92983">
      <w:pPr>
        <w:spacing w:beforeLines="30" w:before="108" w:line="460" w:lineRule="exact"/>
        <w:ind w:left="1935" w:hangingChars="691" w:hanging="1935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四、參加對象：</w:t>
      </w:r>
      <w:r w:rsidR="003E4B12" w:rsidRPr="00B00517">
        <w:rPr>
          <w:rFonts w:ascii="標楷體" w:eastAsia="標楷體" w:hAnsi="標楷體" w:hint="eastAsia"/>
          <w:sz w:val="28"/>
          <w:szCs w:val="28"/>
        </w:rPr>
        <w:t>新北市</w:t>
      </w:r>
      <w:r w:rsidR="00496BE4">
        <w:rPr>
          <w:rFonts w:ascii="標楷體" w:eastAsia="標楷體" w:hAnsi="標楷體" w:hint="eastAsia"/>
          <w:sz w:val="28"/>
          <w:szCs w:val="28"/>
        </w:rPr>
        <w:t>政府所屬各機關、學校之志工督導或業務科室承辦人(</w:t>
      </w:r>
      <w:r w:rsidR="003E4B12">
        <w:rPr>
          <w:rFonts w:ascii="標楷體" w:eastAsia="標楷體" w:hAnsi="標楷體" w:hint="eastAsia"/>
          <w:sz w:val="28"/>
          <w:szCs w:val="28"/>
        </w:rPr>
        <w:t>主管</w:t>
      </w:r>
      <w:r w:rsidR="00496BE4">
        <w:rPr>
          <w:rFonts w:ascii="標楷體" w:eastAsia="標楷體" w:hAnsi="標楷體" w:hint="eastAsia"/>
          <w:sz w:val="28"/>
          <w:szCs w:val="28"/>
        </w:rPr>
        <w:t>)</w:t>
      </w:r>
      <w:r w:rsidR="003E4B12">
        <w:rPr>
          <w:rFonts w:ascii="標楷體" w:eastAsia="標楷體" w:hAnsi="標楷體" w:hint="eastAsia"/>
          <w:sz w:val="28"/>
          <w:szCs w:val="28"/>
        </w:rPr>
        <w:t>及民間單位志工督導共200人</w:t>
      </w:r>
      <w:bookmarkStart w:id="0" w:name="_GoBack"/>
      <w:bookmarkEnd w:id="0"/>
      <w:r w:rsidR="003E4B12">
        <w:rPr>
          <w:rFonts w:ascii="標楷體" w:eastAsia="標楷體" w:hAnsi="標楷體" w:hint="eastAsia"/>
          <w:sz w:val="28"/>
          <w:szCs w:val="28"/>
        </w:rPr>
        <w:t>。</w:t>
      </w:r>
      <w:r w:rsidR="003E4B12" w:rsidRPr="00496BE4">
        <w:rPr>
          <w:rFonts w:ascii="標楷體" w:eastAsia="標楷體" w:hAnsi="標楷體" w:hint="eastAsia"/>
          <w:color w:val="FF0000"/>
          <w:sz w:val="28"/>
          <w:szCs w:val="28"/>
        </w:rPr>
        <w:t>(以新進人員辦理志願服務未滿2</w:t>
      </w:r>
      <w:r w:rsidR="004A689B">
        <w:rPr>
          <w:rFonts w:ascii="標楷體" w:eastAsia="標楷體" w:hAnsi="標楷體" w:hint="eastAsia"/>
          <w:color w:val="FF0000"/>
          <w:sz w:val="28"/>
          <w:szCs w:val="28"/>
        </w:rPr>
        <w:t>年者優先</w:t>
      </w:r>
      <w:r w:rsidR="00496BE4">
        <w:rPr>
          <w:rFonts w:ascii="標楷體" w:eastAsia="標楷體" w:hAnsi="標楷體" w:hint="eastAsia"/>
          <w:color w:val="FF0000"/>
          <w:sz w:val="28"/>
          <w:szCs w:val="28"/>
        </w:rPr>
        <w:t>，本場訓練為督導訓練，非督導或業務承辦人身分者勿報名參加</w:t>
      </w:r>
      <w:r w:rsidR="003E4B12" w:rsidRPr="00496BE4">
        <w:rPr>
          <w:rFonts w:ascii="標楷體" w:eastAsia="標楷體" w:hAnsi="標楷體" w:hint="eastAsia"/>
          <w:color w:val="FF0000"/>
          <w:sz w:val="28"/>
          <w:szCs w:val="28"/>
        </w:rPr>
        <w:t>)</w:t>
      </w:r>
      <w:r w:rsidR="00A92983" w:rsidRPr="00496BE4">
        <w:rPr>
          <w:rFonts w:ascii="標楷體" w:eastAsia="標楷體" w:hAnsi="標楷體" w:hint="eastAsia"/>
          <w:color w:val="FF0000"/>
          <w:sz w:val="28"/>
          <w:szCs w:val="28"/>
        </w:rPr>
        <w:t>。</w:t>
      </w:r>
    </w:p>
    <w:p w:rsidR="00A92983" w:rsidRDefault="00A92983" w:rsidP="00A92983">
      <w:pPr>
        <w:tabs>
          <w:tab w:val="left" w:pos="142"/>
        </w:tabs>
        <w:spacing w:beforeLines="30" w:before="108" w:line="460" w:lineRule="exact"/>
        <w:rPr>
          <w:rFonts w:ascii="標楷體" w:eastAsia="標楷體" w:hAnsi="標楷體"/>
          <w:sz w:val="28"/>
          <w:szCs w:val="28"/>
        </w:rPr>
      </w:pPr>
      <w:r w:rsidRPr="00A92983">
        <w:rPr>
          <w:rFonts w:ascii="標楷體" w:eastAsia="標楷體" w:hAnsi="標楷體" w:hint="eastAsia"/>
          <w:sz w:val="28"/>
          <w:szCs w:val="28"/>
        </w:rPr>
        <w:t>五、</w:t>
      </w:r>
      <w:r w:rsidRPr="00A92983">
        <w:rPr>
          <w:rFonts w:ascii="標楷體" w:eastAsia="標楷體" w:hAnsi="標楷體"/>
          <w:sz w:val="28"/>
          <w:szCs w:val="28"/>
        </w:rPr>
        <w:t>實施內容</w:t>
      </w:r>
      <w:r w:rsidR="003E4B12">
        <w:rPr>
          <w:rFonts w:ascii="標楷體" w:eastAsia="標楷體" w:hAnsi="標楷體" w:hint="eastAsia"/>
          <w:sz w:val="28"/>
          <w:szCs w:val="28"/>
        </w:rPr>
        <w:t xml:space="preserve"> : (如課程表)</w:t>
      </w:r>
    </w:p>
    <w:p w:rsidR="003E4B12" w:rsidRPr="003E4B12" w:rsidRDefault="003E4B12" w:rsidP="003E4B12">
      <w:pPr>
        <w:adjustRightInd w:val="0"/>
        <w:snapToGrid w:val="0"/>
        <w:spacing w:line="480" w:lineRule="exact"/>
        <w:ind w:left="1982" w:hangingChars="708" w:hanging="1982"/>
        <w:jc w:val="both"/>
        <w:rPr>
          <w:rFonts w:ascii="標楷體" w:eastAsia="標楷體" w:hAnsi="標楷體"/>
          <w:sz w:val="28"/>
          <w:szCs w:val="28"/>
        </w:rPr>
      </w:pPr>
      <w:r w:rsidRPr="003E4B12">
        <w:rPr>
          <w:rFonts w:ascii="標楷體" w:eastAsia="標楷體" w:hAnsi="標楷體" w:hint="eastAsia"/>
          <w:sz w:val="28"/>
          <w:szCs w:val="28"/>
        </w:rPr>
        <w:t>六、報名方式：</w:t>
      </w:r>
      <w:r w:rsidRPr="003E4B12">
        <w:rPr>
          <w:rFonts w:ascii="標楷體" w:eastAsia="標楷體" w:hAnsi="標楷體" w:hint="eastAsia"/>
          <w:sz w:val="28"/>
          <w:szCs w:val="28"/>
          <w:u w:val="single"/>
        </w:rPr>
        <w:t>每運用單位限</w:t>
      </w:r>
      <w:r w:rsidR="00F0474B">
        <w:rPr>
          <w:rFonts w:ascii="標楷體" w:eastAsia="標楷體" w:hAnsi="標楷體" w:hint="eastAsia"/>
          <w:sz w:val="28"/>
          <w:szCs w:val="28"/>
          <w:u w:val="single"/>
        </w:rPr>
        <w:t>2</w:t>
      </w:r>
      <w:r w:rsidRPr="003E4B12">
        <w:rPr>
          <w:rFonts w:ascii="標楷體" w:eastAsia="標楷體" w:hAnsi="標楷體" w:hint="eastAsia"/>
          <w:sz w:val="28"/>
          <w:szCs w:val="28"/>
          <w:u w:val="single"/>
        </w:rPr>
        <w:t>位</w:t>
      </w:r>
      <w:r>
        <w:rPr>
          <w:rFonts w:ascii="標楷體" w:eastAsia="標楷體" w:hAnsi="標楷體" w:hint="eastAsia"/>
          <w:sz w:val="28"/>
          <w:szCs w:val="28"/>
          <w:u w:val="single"/>
        </w:rPr>
        <w:t>，</w:t>
      </w:r>
      <w:r w:rsidRPr="003E4B12">
        <w:rPr>
          <w:rFonts w:ascii="標楷體" w:eastAsia="標楷體" w:hAnsi="標楷體" w:hint="eastAsia"/>
          <w:sz w:val="28"/>
          <w:szCs w:val="28"/>
        </w:rPr>
        <w:t>一律採</w:t>
      </w:r>
      <w:r w:rsidRPr="003E4B12">
        <w:rPr>
          <w:rFonts w:ascii="標楷體" w:eastAsia="標楷體" w:hAnsi="標楷體" w:hint="eastAsia"/>
          <w:sz w:val="28"/>
          <w:szCs w:val="28"/>
          <w:u w:val="single"/>
        </w:rPr>
        <w:t>線上報名</w:t>
      </w:r>
      <w:r w:rsidRPr="003E4B12">
        <w:rPr>
          <w:rFonts w:ascii="標楷體" w:eastAsia="標楷體" w:hAnsi="標楷體" w:hint="eastAsia"/>
          <w:sz w:val="28"/>
          <w:szCs w:val="28"/>
        </w:rPr>
        <w:t>，請至新北市志願服務推廣中心網站</w:t>
      </w:r>
      <w:hyperlink r:id="rId7" w:history="1">
        <w:r w:rsidRPr="003E4B12">
          <w:rPr>
            <w:rStyle w:val="aa"/>
            <w:rFonts w:ascii="標楷體" w:eastAsia="標楷體" w:hAnsi="標楷體" w:hint="eastAsia"/>
            <w:sz w:val="28"/>
            <w:szCs w:val="28"/>
          </w:rPr>
          <w:t>http://vtc.org.tw</w:t>
        </w:r>
      </w:hyperlink>
      <w:r w:rsidRPr="003E4B12">
        <w:rPr>
          <w:rFonts w:ascii="標楷體" w:eastAsia="標楷體" w:hAnsi="標楷體" w:hint="eastAsia"/>
          <w:sz w:val="28"/>
          <w:szCs w:val="28"/>
          <w:u w:val="single"/>
        </w:rPr>
        <w:t>/ch主選單→網路報名</w:t>
      </w:r>
      <w:r w:rsidRPr="003E4B12">
        <w:rPr>
          <w:rFonts w:ascii="標楷體" w:eastAsia="標楷體" w:hAnsi="標楷體" w:hint="eastAsia"/>
          <w:sz w:val="28"/>
          <w:szCs w:val="28"/>
        </w:rPr>
        <w:t>，登入單位帳號密碼後</w:t>
      </w:r>
      <w:r w:rsidR="003F254E" w:rsidRPr="003E4B12">
        <w:rPr>
          <w:rFonts w:ascii="標楷體" w:eastAsia="標楷體" w:hAnsi="標楷體" w:hint="eastAsia"/>
          <w:sz w:val="28"/>
          <w:szCs w:val="28"/>
        </w:rPr>
        <w:t>(如不知道帳號密碼，請來電查詢，電話：2981-9090)</w:t>
      </w:r>
      <w:r w:rsidRPr="003E4B12">
        <w:rPr>
          <w:rFonts w:ascii="標楷體" w:eastAsia="標楷體" w:hAnsi="標楷體" w:hint="eastAsia"/>
          <w:sz w:val="28"/>
          <w:szCs w:val="28"/>
        </w:rPr>
        <w:t>，須填寫報名資料(姓名、性別、葷素、</w:t>
      </w:r>
      <w:r w:rsidRPr="00587E34">
        <w:rPr>
          <w:rFonts w:ascii="標楷體" w:eastAsia="標楷體" w:hAnsi="標楷體" w:hint="eastAsia"/>
          <w:sz w:val="28"/>
          <w:szCs w:val="28"/>
        </w:rPr>
        <w:t>身份證字號</w:t>
      </w:r>
      <w:r w:rsidRPr="003E4B12">
        <w:rPr>
          <w:rFonts w:ascii="標楷體" w:eastAsia="標楷體" w:hAnsi="標楷體" w:hint="eastAsia"/>
          <w:sz w:val="28"/>
          <w:szCs w:val="28"/>
        </w:rPr>
        <w:t>及聯繫方式)送出後，請來電確認，始報名完成。</w:t>
      </w:r>
    </w:p>
    <w:p w:rsidR="003E4B12" w:rsidRPr="003E4B12" w:rsidRDefault="003E4B12" w:rsidP="003E4B12">
      <w:pPr>
        <w:adjustRightInd w:val="0"/>
        <w:snapToGrid w:val="0"/>
        <w:spacing w:line="480" w:lineRule="exact"/>
        <w:ind w:leftChars="816" w:left="1960" w:hanging="2"/>
        <w:jc w:val="both"/>
        <w:rPr>
          <w:rFonts w:ascii="標楷體" w:eastAsia="標楷體" w:hAnsi="標楷體"/>
          <w:sz w:val="28"/>
          <w:szCs w:val="28"/>
        </w:rPr>
      </w:pPr>
      <w:r w:rsidRPr="003E4B12">
        <w:rPr>
          <w:rFonts w:ascii="標楷體" w:eastAsia="標楷體" w:hAnsi="標楷體" w:hint="eastAsia"/>
          <w:sz w:val="28"/>
          <w:szCs w:val="28"/>
        </w:rPr>
        <w:t>＊報名資料之葷素送出後將不予變更，敬請填寫正確。</w:t>
      </w:r>
    </w:p>
    <w:p w:rsidR="003E4B12" w:rsidRDefault="003E4B12" w:rsidP="00496BE4">
      <w:pPr>
        <w:pStyle w:val="ac"/>
        <w:spacing w:line="480" w:lineRule="exact"/>
        <w:ind w:left="1932" w:rightChars="-75" w:right="-180" w:hangingChars="690" w:hanging="1932"/>
        <w:jc w:val="both"/>
        <w:rPr>
          <w:rFonts w:ascii="標楷體" w:eastAsia="標楷體" w:hAnsi="標楷體"/>
          <w:spacing w:val="-4"/>
          <w:sz w:val="28"/>
          <w:szCs w:val="28"/>
        </w:rPr>
      </w:pPr>
      <w:r w:rsidRPr="003E4B12">
        <w:rPr>
          <w:rFonts w:ascii="標楷體" w:eastAsia="標楷體" w:hAnsi="標楷體" w:hint="eastAsia"/>
          <w:sz w:val="28"/>
          <w:szCs w:val="28"/>
        </w:rPr>
        <w:t>七、報名時間：</w:t>
      </w:r>
      <w:r w:rsidR="003F254E" w:rsidRPr="003F254E">
        <w:rPr>
          <w:rFonts w:ascii="標楷體" w:eastAsia="標楷體" w:hAnsi="標楷體" w:hint="eastAsia"/>
          <w:sz w:val="28"/>
          <w:szCs w:val="28"/>
          <w:u w:val="single"/>
          <w:lang w:eastAsia="zh-TW"/>
        </w:rPr>
        <w:t>108年</w:t>
      </w:r>
      <w:r w:rsidRPr="003F254E">
        <w:rPr>
          <w:rFonts w:ascii="標楷體" w:eastAsia="標楷體" w:hAnsi="標楷體" w:hint="eastAsia"/>
          <w:sz w:val="28"/>
          <w:szCs w:val="28"/>
          <w:u w:val="single"/>
        </w:rPr>
        <w:t>8月</w:t>
      </w:r>
      <w:r>
        <w:rPr>
          <w:rFonts w:ascii="標楷體" w:eastAsia="標楷體" w:hAnsi="標楷體" w:hint="eastAsia"/>
          <w:sz w:val="28"/>
          <w:szCs w:val="28"/>
          <w:u w:val="single"/>
          <w:lang w:eastAsia="zh-TW"/>
        </w:rPr>
        <w:t>12</w:t>
      </w:r>
      <w:r w:rsidRPr="003E4B12">
        <w:rPr>
          <w:rFonts w:ascii="標楷體" w:eastAsia="標楷體" w:hAnsi="標楷體" w:hint="eastAsia"/>
          <w:sz w:val="28"/>
          <w:szCs w:val="28"/>
          <w:u w:val="single"/>
        </w:rPr>
        <w:t>日起開放網路報名，至9月</w:t>
      </w:r>
      <w:r w:rsidRPr="003E4B12">
        <w:rPr>
          <w:rFonts w:ascii="標楷體" w:eastAsia="標楷體" w:hAnsi="標楷體" w:hint="eastAsia"/>
          <w:sz w:val="28"/>
          <w:szCs w:val="28"/>
          <w:u w:val="single"/>
          <w:lang w:eastAsia="zh-TW"/>
        </w:rPr>
        <w:t>5</w:t>
      </w:r>
      <w:r w:rsidR="00496BE4">
        <w:rPr>
          <w:rFonts w:ascii="標楷體" w:eastAsia="標楷體" w:hAnsi="標楷體" w:hint="eastAsia"/>
          <w:sz w:val="28"/>
          <w:szCs w:val="28"/>
          <w:u w:val="single"/>
        </w:rPr>
        <w:t>日或額滿即截止</w:t>
      </w:r>
      <w:r w:rsidRPr="003E4B12">
        <w:rPr>
          <w:rFonts w:ascii="標楷體" w:eastAsia="標楷體" w:hAnsi="標楷體" w:hint="eastAsia"/>
          <w:spacing w:val="-4"/>
          <w:sz w:val="28"/>
          <w:szCs w:val="28"/>
        </w:rPr>
        <w:t>。</w:t>
      </w:r>
    </w:p>
    <w:p w:rsidR="00496BE4" w:rsidRPr="00496BE4" w:rsidRDefault="00496BE4" w:rsidP="00496BE4">
      <w:pPr>
        <w:pStyle w:val="ac"/>
        <w:spacing w:line="480" w:lineRule="exact"/>
        <w:ind w:left="1877" w:rightChars="-75" w:right="-180" w:hangingChars="690" w:hanging="1877"/>
        <w:jc w:val="both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pacing w:val="-4"/>
          <w:sz w:val="28"/>
          <w:szCs w:val="28"/>
          <w:lang w:eastAsia="zh-TW"/>
        </w:rPr>
        <w:t xml:space="preserve">              (</w:t>
      </w:r>
      <w:r w:rsidR="00275FC2">
        <w:rPr>
          <w:rFonts w:ascii="標楷體" w:eastAsia="標楷體" w:hAnsi="標楷體" w:hint="eastAsia"/>
          <w:spacing w:val="-4"/>
          <w:sz w:val="28"/>
          <w:szCs w:val="28"/>
          <w:lang w:eastAsia="zh-TW"/>
        </w:rPr>
        <w:t>報名截止後</w:t>
      </w:r>
      <w:r w:rsidRPr="00496BE4">
        <w:rPr>
          <w:rFonts w:ascii="標楷體" w:eastAsia="標楷體" w:hAnsi="標楷體" w:hint="eastAsia"/>
          <w:spacing w:val="-4"/>
          <w:sz w:val="28"/>
          <w:szCs w:val="28"/>
          <w:lang w:eastAsia="zh-TW"/>
        </w:rPr>
        <w:t>如有名額開放第</w:t>
      </w:r>
      <w:r w:rsidR="00F0474B">
        <w:rPr>
          <w:rFonts w:ascii="標楷體" w:eastAsia="標楷體" w:hAnsi="標楷體" w:hint="eastAsia"/>
          <w:spacing w:val="-4"/>
          <w:sz w:val="28"/>
          <w:szCs w:val="28"/>
          <w:lang w:eastAsia="zh-TW"/>
        </w:rPr>
        <w:t>3</w:t>
      </w:r>
      <w:r w:rsidRPr="00496BE4">
        <w:rPr>
          <w:rFonts w:ascii="標楷體" w:eastAsia="標楷體" w:hAnsi="標楷體" w:hint="eastAsia"/>
          <w:spacing w:val="-4"/>
          <w:sz w:val="28"/>
          <w:szCs w:val="28"/>
          <w:lang w:eastAsia="zh-TW"/>
        </w:rPr>
        <w:t>位申請</w:t>
      </w:r>
      <w:r>
        <w:rPr>
          <w:rFonts w:ascii="標楷體" w:eastAsia="標楷體" w:hAnsi="標楷體" w:hint="eastAsia"/>
          <w:spacing w:val="-4"/>
          <w:sz w:val="28"/>
          <w:szCs w:val="28"/>
          <w:lang w:eastAsia="zh-TW"/>
        </w:rPr>
        <w:t>)</w:t>
      </w:r>
    </w:p>
    <w:p w:rsidR="003E4B12" w:rsidRPr="003E4B12" w:rsidRDefault="003E4B12" w:rsidP="003E4B12">
      <w:pPr>
        <w:pStyle w:val="ac"/>
        <w:spacing w:line="480" w:lineRule="exact"/>
        <w:ind w:rightChars="-75" w:right="-180"/>
        <w:jc w:val="both"/>
        <w:rPr>
          <w:rFonts w:ascii="標楷體" w:eastAsia="標楷體" w:hAnsi="標楷體"/>
          <w:sz w:val="28"/>
          <w:szCs w:val="28"/>
        </w:rPr>
      </w:pPr>
      <w:r w:rsidRPr="003E4B12">
        <w:rPr>
          <w:rFonts w:ascii="標楷體" w:eastAsia="標楷體" w:hAnsi="標楷體" w:hint="eastAsia"/>
          <w:sz w:val="28"/>
          <w:szCs w:val="28"/>
        </w:rPr>
        <w:t>八、注意事項：</w:t>
      </w:r>
    </w:p>
    <w:p w:rsidR="003E4B12" w:rsidRPr="003E4B12" w:rsidRDefault="003E4B12" w:rsidP="003E4B12">
      <w:pPr>
        <w:pStyle w:val="ac"/>
        <w:spacing w:line="480" w:lineRule="exact"/>
        <w:ind w:leftChars="150" w:left="643" w:rightChars="-75" w:right="-180" w:hangingChars="101" w:hanging="283"/>
        <w:jc w:val="both"/>
        <w:rPr>
          <w:rFonts w:ascii="標楷體" w:eastAsia="標楷體" w:hAnsi="標楷體"/>
          <w:sz w:val="28"/>
          <w:szCs w:val="28"/>
        </w:rPr>
      </w:pPr>
      <w:r w:rsidRPr="003E4B12">
        <w:rPr>
          <w:rFonts w:ascii="標楷體" w:eastAsia="標楷體" w:hAnsi="標楷體" w:hint="eastAsia"/>
          <w:sz w:val="28"/>
          <w:szCs w:val="28"/>
        </w:rPr>
        <w:t>1.為響應環保，請參加人員自備環保杯。</w:t>
      </w:r>
    </w:p>
    <w:p w:rsidR="003E4B12" w:rsidRPr="003E4B12" w:rsidRDefault="003E4B12" w:rsidP="003E4B12">
      <w:pPr>
        <w:pStyle w:val="ac"/>
        <w:spacing w:line="480" w:lineRule="exact"/>
        <w:ind w:leftChars="150" w:left="643" w:rightChars="-75" w:right="-180" w:hangingChars="101" w:hanging="283"/>
        <w:jc w:val="both"/>
        <w:rPr>
          <w:rFonts w:ascii="標楷體" w:eastAsia="標楷體" w:hAnsi="標楷體"/>
          <w:sz w:val="28"/>
          <w:szCs w:val="28"/>
        </w:rPr>
      </w:pPr>
      <w:r w:rsidRPr="003E4B12">
        <w:rPr>
          <w:rFonts w:ascii="標楷體" w:eastAsia="標楷體" w:hAnsi="標楷體" w:hint="eastAsia"/>
          <w:sz w:val="28"/>
          <w:szCs w:val="28"/>
        </w:rPr>
        <w:t>2.因新北市政府週邊汽、機車停車不易，建議多使用大眾交通工具前往。</w:t>
      </w:r>
    </w:p>
    <w:p w:rsidR="003E4B12" w:rsidRPr="003E4B12" w:rsidRDefault="003E4B12" w:rsidP="003E4B12">
      <w:pPr>
        <w:spacing w:line="480" w:lineRule="exact"/>
        <w:ind w:leftChars="150" w:left="643" w:hangingChars="101" w:hanging="283"/>
        <w:jc w:val="both"/>
        <w:rPr>
          <w:rFonts w:ascii="標楷體" w:eastAsia="標楷體" w:hAnsi="標楷體"/>
          <w:sz w:val="28"/>
          <w:szCs w:val="28"/>
        </w:rPr>
      </w:pPr>
      <w:r w:rsidRPr="003E4B12">
        <w:rPr>
          <w:rFonts w:ascii="標楷體" w:eastAsia="標楷體" w:hAnsi="標楷體" w:hint="eastAsia"/>
          <w:sz w:val="28"/>
          <w:szCs w:val="28"/>
        </w:rPr>
        <w:t>3.參加人員若</w:t>
      </w:r>
      <w:r w:rsidRPr="003E4B12">
        <w:rPr>
          <w:rFonts w:ascii="標楷體" w:eastAsia="標楷體" w:hAnsi="標楷體" w:hint="eastAsia"/>
          <w:sz w:val="28"/>
          <w:szCs w:val="28"/>
          <w:u w:val="single"/>
        </w:rPr>
        <w:t>缺課達30分鐘以上者或早退</w:t>
      </w:r>
      <w:r w:rsidRPr="003E4B12">
        <w:rPr>
          <w:rFonts w:ascii="標楷體" w:eastAsia="標楷體" w:hAnsi="標楷體" w:hint="eastAsia"/>
          <w:sz w:val="28"/>
          <w:szCs w:val="28"/>
        </w:rPr>
        <w:t>，恕不核發結訓證書及研習條。</w:t>
      </w:r>
    </w:p>
    <w:p w:rsidR="003E4B12" w:rsidRPr="003E4B12" w:rsidRDefault="003E4B12" w:rsidP="003E4B12">
      <w:pPr>
        <w:pStyle w:val="ac"/>
        <w:spacing w:line="480" w:lineRule="exact"/>
        <w:ind w:leftChars="150" w:left="643" w:rightChars="-75" w:right="-180" w:hangingChars="101" w:hanging="283"/>
        <w:jc w:val="both"/>
        <w:rPr>
          <w:rFonts w:ascii="標楷體" w:eastAsia="標楷體" w:hAnsi="標楷體"/>
          <w:sz w:val="28"/>
          <w:szCs w:val="28"/>
        </w:rPr>
      </w:pPr>
      <w:r w:rsidRPr="003E4B12">
        <w:rPr>
          <w:rFonts w:ascii="標楷體" w:eastAsia="標楷體" w:hAnsi="標楷體" w:hint="eastAsia"/>
          <w:sz w:val="28"/>
          <w:szCs w:val="28"/>
        </w:rPr>
        <w:t>4.</w:t>
      </w:r>
      <w:r w:rsidRPr="003E4B12">
        <w:rPr>
          <w:rFonts w:ascii="標楷體" w:eastAsia="標楷體" w:hAnsi="標楷體" w:hint="eastAsia"/>
          <w:sz w:val="28"/>
          <w:szCs w:val="28"/>
          <w:lang w:eastAsia="zh-TW"/>
        </w:rPr>
        <w:t>如因事不克參加，</w:t>
      </w:r>
      <w:r w:rsidRPr="003E4B12">
        <w:rPr>
          <w:rFonts w:ascii="標楷體" w:eastAsia="標楷體" w:hAnsi="標楷體" w:hint="eastAsia"/>
          <w:sz w:val="28"/>
          <w:szCs w:val="28"/>
          <w:u w:val="single"/>
          <w:lang w:eastAsia="zh-TW"/>
        </w:rPr>
        <w:t>請</w:t>
      </w:r>
      <w:r w:rsidRPr="003E4B12">
        <w:rPr>
          <w:rFonts w:ascii="標楷體" w:eastAsia="標楷體" w:hAnsi="標楷體" w:hint="eastAsia"/>
          <w:sz w:val="28"/>
          <w:szCs w:val="28"/>
          <w:u w:val="single"/>
        </w:rPr>
        <w:t>活動三天前來電告知取消</w:t>
      </w:r>
      <w:r w:rsidRPr="003E4B12">
        <w:rPr>
          <w:rFonts w:ascii="標楷體" w:eastAsia="標楷體" w:hAnsi="標楷體" w:hint="eastAsia"/>
          <w:sz w:val="28"/>
          <w:szCs w:val="28"/>
          <w:u w:val="single"/>
          <w:lang w:eastAsia="zh-TW"/>
        </w:rPr>
        <w:t>，未配合者將保留未來的報名受理權</w:t>
      </w:r>
      <w:r w:rsidRPr="003E4B12">
        <w:rPr>
          <w:rFonts w:ascii="標楷體" w:eastAsia="標楷體" w:hAnsi="標楷體" w:hint="eastAsia"/>
          <w:sz w:val="28"/>
          <w:szCs w:val="28"/>
        </w:rPr>
        <w:t>。</w:t>
      </w:r>
    </w:p>
    <w:p w:rsidR="003E4B12" w:rsidRPr="00951608" w:rsidRDefault="003E4B12" w:rsidP="003E4B12">
      <w:pPr>
        <w:pStyle w:val="ab"/>
        <w:tabs>
          <w:tab w:val="left" w:pos="567"/>
        </w:tabs>
        <w:spacing w:line="380" w:lineRule="exact"/>
        <w:ind w:leftChars="0" w:left="1935" w:hanging="1935"/>
        <w:jc w:val="both"/>
        <w:rPr>
          <w:rFonts w:eastAsia="標楷體"/>
          <w:sz w:val="28"/>
          <w:szCs w:val="28"/>
          <w:lang w:val="x-none"/>
        </w:rPr>
      </w:pPr>
    </w:p>
    <w:p w:rsidR="003E4B12" w:rsidRPr="00496BE4" w:rsidRDefault="00496BE4" w:rsidP="00496BE4">
      <w:pPr>
        <w:pStyle w:val="ab"/>
        <w:numPr>
          <w:ilvl w:val="0"/>
          <w:numId w:val="1"/>
        </w:numPr>
        <w:tabs>
          <w:tab w:val="left" w:pos="567"/>
        </w:tabs>
        <w:spacing w:line="380" w:lineRule="exact"/>
        <w:ind w:leftChars="0"/>
        <w:jc w:val="both"/>
        <w:rPr>
          <w:rFonts w:eastAsia="標楷體"/>
          <w:sz w:val="28"/>
          <w:szCs w:val="28"/>
        </w:rPr>
      </w:pPr>
      <w:r w:rsidRPr="00496BE4">
        <w:rPr>
          <w:rFonts w:eastAsia="標楷體" w:hint="eastAsia"/>
          <w:kern w:val="0"/>
          <w:sz w:val="28"/>
          <w:szCs w:val="28"/>
        </w:rPr>
        <w:t>辦理單位</w:t>
      </w:r>
      <w:r w:rsidRPr="00496BE4">
        <w:rPr>
          <w:rFonts w:eastAsia="標楷體" w:hint="eastAsia"/>
          <w:kern w:val="0"/>
          <w:sz w:val="28"/>
          <w:szCs w:val="28"/>
        </w:rPr>
        <w:t xml:space="preserve"> :</w:t>
      </w:r>
      <w:r w:rsidRPr="00496BE4">
        <w:rPr>
          <w:rFonts w:eastAsia="標楷體" w:hint="eastAsia"/>
          <w:kern w:val="0"/>
          <w:sz w:val="28"/>
          <w:szCs w:val="28"/>
        </w:rPr>
        <w:t>新北市政府社會局</w:t>
      </w:r>
      <w:r>
        <w:rPr>
          <w:rFonts w:eastAsia="標楷體" w:hint="eastAsia"/>
          <w:kern w:val="0"/>
          <w:sz w:val="28"/>
          <w:szCs w:val="28"/>
        </w:rPr>
        <w:t xml:space="preserve"> </w:t>
      </w:r>
      <w:r w:rsidR="003E4B12" w:rsidRPr="0030730A">
        <w:rPr>
          <w:rFonts w:eastAsia="標楷體" w:hint="eastAsia"/>
          <w:kern w:val="0"/>
          <w:sz w:val="28"/>
          <w:szCs w:val="28"/>
        </w:rPr>
        <w:t>聯絡人</w:t>
      </w:r>
      <w:r w:rsidR="003E4B12" w:rsidRPr="0030730A">
        <w:rPr>
          <w:rFonts w:eastAsia="標楷體" w:hint="eastAsia"/>
          <w:sz w:val="28"/>
          <w:szCs w:val="28"/>
        </w:rPr>
        <w:t>：</w:t>
      </w:r>
      <w:r w:rsidRPr="00496BE4">
        <w:rPr>
          <w:rFonts w:eastAsia="標楷體" w:hint="eastAsia"/>
          <w:sz w:val="28"/>
          <w:szCs w:val="28"/>
        </w:rPr>
        <w:t>賴姿穎</w:t>
      </w:r>
      <w:r w:rsidR="003E4B12" w:rsidRPr="0030730A">
        <w:rPr>
          <w:rFonts w:eastAsia="標楷體" w:hint="eastAsia"/>
          <w:sz w:val="28"/>
          <w:szCs w:val="28"/>
        </w:rPr>
        <w:t xml:space="preserve"> </w:t>
      </w:r>
      <w:r w:rsidR="003E4B12">
        <w:rPr>
          <w:rFonts w:eastAsia="標楷體" w:hint="eastAsia"/>
          <w:sz w:val="28"/>
          <w:szCs w:val="28"/>
        </w:rPr>
        <w:t xml:space="preserve">  </w:t>
      </w:r>
      <w:r w:rsidR="003E4B12" w:rsidRPr="0030730A">
        <w:rPr>
          <w:rFonts w:eastAsia="標楷體" w:hint="eastAsia"/>
          <w:sz w:val="28"/>
          <w:szCs w:val="28"/>
        </w:rPr>
        <w:t>電話：</w:t>
      </w:r>
      <w:r w:rsidR="003E4B12" w:rsidRPr="0030730A">
        <w:rPr>
          <w:rFonts w:eastAsia="標楷體"/>
          <w:sz w:val="28"/>
          <w:szCs w:val="28"/>
        </w:rPr>
        <w:t>02-</w:t>
      </w:r>
      <w:r>
        <w:rPr>
          <w:rFonts w:eastAsia="標楷體" w:hint="eastAsia"/>
          <w:sz w:val="28"/>
          <w:szCs w:val="28"/>
        </w:rPr>
        <w:t>29603456*3629</w:t>
      </w:r>
    </w:p>
    <w:p w:rsidR="00496BE4" w:rsidRDefault="00496BE4" w:rsidP="00496BE4">
      <w:pPr>
        <w:spacing w:line="460" w:lineRule="exact"/>
        <w:jc w:val="center"/>
        <w:rPr>
          <w:rFonts w:ascii="標楷體" w:eastAsia="標楷體" w:hAnsi="標楷體"/>
          <w:b/>
          <w:bCs/>
          <w:spacing w:val="14"/>
          <w:sz w:val="32"/>
          <w:szCs w:val="28"/>
        </w:rPr>
      </w:pPr>
      <w:r w:rsidRPr="00D46FDF">
        <w:rPr>
          <w:rFonts w:ascii="標楷體" w:eastAsia="標楷體" w:hAnsi="標楷體"/>
          <w:b/>
          <w:bCs/>
          <w:spacing w:val="14"/>
          <w:sz w:val="32"/>
          <w:szCs w:val="28"/>
        </w:rPr>
        <w:lastRenderedPageBreak/>
        <w:t>新北市108年度</w:t>
      </w:r>
      <w:r w:rsidRPr="00D46FDF">
        <w:rPr>
          <w:rFonts w:ascii="標楷體" w:eastAsia="標楷體" w:hAnsi="標楷體" w:hint="eastAsia"/>
          <w:b/>
          <w:bCs/>
          <w:spacing w:val="14"/>
          <w:sz w:val="32"/>
          <w:szCs w:val="28"/>
        </w:rPr>
        <w:t>志願服務新進</w:t>
      </w:r>
      <w:r>
        <w:rPr>
          <w:rFonts w:ascii="標楷體" w:eastAsia="標楷體" w:hAnsi="標楷體" w:hint="eastAsia"/>
          <w:b/>
          <w:bCs/>
          <w:spacing w:val="14"/>
          <w:sz w:val="32"/>
          <w:szCs w:val="28"/>
        </w:rPr>
        <w:t>承辦</w:t>
      </w:r>
      <w:r w:rsidRPr="00D46FDF">
        <w:rPr>
          <w:rFonts w:ascii="標楷體" w:eastAsia="標楷體" w:hAnsi="標楷體" w:hint="eastAsia"/>
          <w:b/>
          <w:bCs/>
          <w:spacing w:val="14"/>
          <w:sz w:val="32"/>
          <w:szCs w:val="28"/>
        </w:rPr>
        <w:t>人員訓練</w:t>
      </w:r>
      <w:r w:rsidRPr="00496BE4">
        <w:rPr>
          <w:rFonts w:ascii="標楷體" w:eastAsia="標楷體" w:hAnsi="標楷體" w:hint="eastAsia"/>
          <w:b/>
          <w:bCs/>
          <w:spacing w:val="14"/>
          <w:sz w:val="32"/>
          <w:szCs w:val="28"/>
        </w:rPr>
        <w:t>課程表</w:t>
      </w:r>
    </w:p>
    <w:p w:rsidR="00496BE4" w:rsidRDefault="00496BE4" w:rsidP="00496BE4">
      <w:pPr>
        <w:spacing w:line="46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p w:rsidR="00A92983" w:rsidRPr="00496BE4" w:rsidRDefault="00A92983" w:rsidP="00A92983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tbl>
      <w:tblPr>
        <w:tblStyle w:val="a5"/>
        <w:tblW w:w="10348" w:type="dxa"/>
        <w:tblInd w:w="108" w:type="dxa"/>
        <w:tblLook w:val="04A0" w:firstRow="1" w:lastRow="0" w:firstColumn="1" w:lastColumn="0" w:noHBand="0" w:noVBand="1"/>
      </w:tblPr>
      <w:tblGrid>
        <w:gridCol w:w="2040"/>
        <w:gridCol w:w="4906"/>
        <w:gridCol w:w="3402"/>
      </w:tblGrid>
      <w:tr w:rsidR="003E4B12" w:rsidTr="00496BE4">
        <w:tc>
          <w:tcPr>
            <w:tcW w:w="2040" w:type="dxa"/>
          </w:tcPr>
          <w:p w:rsidR="003E4B12" w:rsidRPr="00496BE4" w:rsidRDefault="003E4B12" w:rsidP="008F3ACA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496BE4">
              <w:rPr>
                <w:rFonts w:ascii="標楷體" w:eastAsia="標楷體" w:hAnsi="標楷體" w:hint="eastAsia"/>
                <w:sz w:val="28"/>
              </w:rPr>
              <w:t>時間</w:t>
            </w:r>
          </w:p>
        </w:tc>
        <w:tc>
          <w:tcPr>
            <w:tcW w:w="4906" w:type="dxa"/>
          </w:tcPr>
          <w:p w:rsidR="003E4B12" w:rsidRPr="00496BE4" w:rsidRDefault="003E4B12" w:rsidP="008F3ACA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496BE4">
              <w:rPr>
                <w:rFonts w:ascii="標楷體" w:eastAsia="標楷體" w:hAnsi="標楷體" w:hint="eastAsia"/>
                <w:sz w:val="28"/>
              </w:rPr>
              <w:t>內容</w:t>
            </w:r>
          </w:p>
        </w:tc>
        <w:tc>
          <w:tcPr>
            <w:tcW w:w="3402" w:type="dxa"/>
          </w:tcPr>
          <w:p w:rsidR="003E4B12" w:rsidRPr="00496BE4" w:rsidRDefault="003E4B12" w:rsidP="008F3ACA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496BE4">
              <w:rPr>
                <w:rFonts w:ascii="標楷體" w:eastAsia="標楷體" w:hAnsi="標楷體" w:hint="eastAsia"/>
                <w:sz w:val="28"/>
              </w:rPr>
              <w:t>講師</w:t>
            </w:r>
          </w:p>
        </w:tc>
      </w:tr>
      <w:tr w:rsidR="003E4B12" w:rsidTr="00496BE4">
        <w:tc>
          <w:tcPr>
            <w:tcW w:w="2040" w:type="dxa"/>
          </w:tcPr>
          <w:p w:rsidR="003E4B12" w:rsidRPr="00063BA9" w:rsidRDefault="003E4B12" w:rsidP="008F3ACA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063BA9">
              <w:rPr>
                <w:rFonts w:ascii="標楷體" w:eastAsia="標楷體" w:hAnsi="標楷體" w:hint="eastAsia"/>
                <w:sz w:val="28"/>
              </w:rPr>
              <w:t>09:00-09:30</w:t>
            </w:r>
          </w:p>
        </w:tc>
        <w:tc>
          <w:tcPr>
            <w:tcW w:w="4906" w:type="dxa"/>
          </w:tcPr>
          <w:p w:rsidR="003E4B12" w:rsidRPr="00063BA9" w:rsidRDefault="003E4B12" w:rsidP="008F3ACA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063BA9">
              <w:rPr>
                <w:rFonts w:ascii="標楷體" w:eastAsia="標楷體" w:hAnsi="標楷體" w:hint="eastAsia"/>
                <w:sz w:val="28"/>
              </w:rPr>
              <w:t>報到</w:t>
            </w:r>
          </w:p>
        </w:tc>
        <w:tc>
          <w:tcPr>
            <w:tcW w:w="3402" w:type="dxa"/>
          </w:tcPr>
          <w:p w:rsidR="003E4B12" w:rsidRPr="00063BA9" w:rsidRDefault="003E4B12" w:rsidP="008F3ACA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3E4B12" w:rsidTr="00496BE4">
        <w:tc>
          <w:tcPr>
            <w:tcW w:w="2040" w:type="dxa"/>
          </w:tcPr>
          <w:p w:rsidR="003E4B12" w:rsidRPr="00063BA9" w:rsidRDefault="003E4B12" w:rsidP="008F3ACA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063BA9">
              <w:rPr>
                <w:rFonts w:ascii="標楷體" w:eastAsia="標楷體" w:hAnsi="標楷體" w:hint="eastAsia"/>
                <w:sz w:val="28"/>
              </w:rPr>
              <w:t>09:30~11:10</w:t>
            </w:r>
          </w:p>
        </w:tc>
        <w:tc>
          <w:tcPr>
            <w:tcW w:w="4906" w:type="dxa"/>
          </w:tcPr>
          <w:p w:rsidR="003E4B12" w:rsidRPr="00063BA9" w:rsidRDefault="003E4B12" w:rsidP="00587E34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063BA9">
              <w:rPr>
                <w:rFonts w:ascii="標楷體" w:eastAsia="標楷體" w:hAnsi="標楷體" w:hint="eastAsia"/>
                <w:sz w:val="28"/>
              </w:rPr>
              <w:t>從志願服務法規了解</w:t>
            </w:r>
            <w:r w:rsidR="00587E34">
              <w:rPr>
                <w:rFonts w:ascii="標楷體" w:eastAsia="標楷體" w:hAnsi="標楷體" w:hint="eastAsia"/>
                <w:sz w:val="28"/>
              </w:rPr>
              <w:t>運用單位及</w:t>
            </w:r>
            <w:r w:rsidRPr="00063BA9">
              <w:rPr>
                <w:rFonts w:ascii="標楷體" w:eastAsia="標楷體" w:hAnsi="標楷體" w:hint="eastAsia"/>
                <w:sz w:val="28"/>
              </w:rPr>
              <w:t>目的事業主管機關之權責及應辦事項</w:t>
            </w:r>
          </w:p>
        </w:tc>
        <w:tc>
          <w:tcPr>
            <w:tcW w:w="3402" w:type="dxa"/>
          </w:tcPr>
          <w:p w:rsidR="003E4B12" w:rsidRPr="00063BA9" w:rsidRDefault="003E4B12" w:rsidP="008F3ACA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063BA9">
              <w:rPr>
                <w:rFonts w:ascii="標楷體" w:eastAsia="標楷體" w:hAnsi="標楷體" w:hint="eastAsia"/>
                <w:sz w:val="28"/>
              </w:rPr>
              <w:t>中華民國志願服務協會 顧問劉香梅</w:t>
            </w:r>
          </w:p>
        </w:tc>
      </w:tr>
      <w:tr w:rsidR="003E4B12" w:rsidTr="00496BE4">
        <w:tc>
          <w:tcPr>
            <w:tcW w:w="2040" w:type="dxa"/>
          </w:tcPr>
          <w:p w:rsidR="003E4B12" w:rsidRPr="00063BA9" w:rsidRDefault="00496BE4" w:rsidP="008F3ACA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11:1</w:t>
            </w:r>
            <w:r w:rsidR="00587E34">
              <w:rPr>
                <w:rFonts w:ascii="標楷體" w:eastAsia="標楷體" w:hAnsi="標楷體" w:hint="eastAsia"/>
                <w:sz w:val="28"/>
              </w:rPr>
              <w:t>0-12:1</w:t>
            </w:r>
            <w:r w:rsidR="003E4B12" w:rsidRPr="00063BA9">
              <w:rPr>
                <w:rFonts w:ascii="標楷體" w:eastAsia="標楷體" w:hAnsi="標楷體" w:hint="eastAsia"/>
                <w:sz w:val="28"/>
              </w:rPr>
              <w:t>0</w:t>
            </w:r>
          </w:p>
        </w:tc>
        <w:tc>
          <w:tcPr>
            <w:tcW w:w="4906" w:type="dxa"/>
          </w:tcPr>
          <w:p w:rsidR="003E4B12" w:rsidRPr="00063BA9" w:rsidRDefault="003E4B12" w:rsidP="008F3ACA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063BA9">
              <w:rPr>
                <w:rFonts w:ascii="標楷體" w:eastAsia="標楷體" w:hAnsi="標楷體" w:hint="eastAsia"/>
                <w:sz w:val="28"/>
              </w:rPr>
              <w:t>新北市志願服務業務申請流程說明</w:t>
            </w:r>
          </w:p>
          <w:p w:rsidR="003E4B12" w:rsidRPr="00063BA9" w:rsidRDefault="003E4B12" w:rsidP="008F3ACA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063BA9">
              <w:rPr>
                <w:rFonts w:ascii="標楷體" w:eastAsia="標楷體" w:hAnsi="標楷體" w:hint="eastAsia"/>
                <w:sz w:val="28"/>
              </w:rPr>
              <w:t>(</w:t>
            </w:r>
            <w:r w:rsidR="00587E34">
              <w:rPr>
                <w:rFonts w:ascii="標楷體" w:eastAsia="標楷體" w:hAnsi="標楷體" w:hint="eastAsia"/>
                <w:sz w:val="28"/>
              </w:rPr>
              <w:t>獎勵、榮譽卡</w:t>
            </w:r>
            <w:r w:rsidRPr="00063BA9">
              <w:rPr>
                <w:rFonts w:ascii="標楷體" w:eastAsia="標楷體" w:hAnsi="標楷體" w:hint="eastAsia"/>
                <w:sz w:val="28"/>
              </w:rPr>
              <w:t>等)</w:t>
            </w:r>
          </w:p>
        </w:tc>
        <w:tc>
          <w:tcPr>
            <w:tcW w:w="3402" w:type="dxa"/>
          </w:tcPr>
          <w:p w:rsidR="003E4B12" w:rsidRPr="00063BA9" w:rsidRDefault="003E4B12" w:rsidP="008F3ACA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063BA9">
              <w:rPr>
                <w:rFonts w:ascii="標楷體" w:eastAsia="標楷體" w:hAnsi="標楷體" w:hint="eastAsia"/>
                <w:sz w:val="28"/>
              </w:rPr>
              <w:t>社會局</w:t>
            </w:r>
            <w:r w:rsidR="00496BE4">
              <w:rPr>
                <w:rFonts w:ascii="標楷體" w:eastAsia="標楷體" w:hAnsi="標楷體" w:hint="eastAsia"/>
                <w:sz w:val="28"/>
              </w:rPr>
              <w:t>業務承辦人員</w:t>
            </w:r>
          </w:p>
        </w:tc>
      </w:tr>
      <w:tr w:rsidR="003E4B12" w:rsidTr="00496BE4">
        <w:tc>
          <w:tcPr>
            <w:tcW w:w="2040" w:type="dxa"/>
          </w:tcPr>
          <w:p w:rsidR="003E4B12" w:rsidRPr="00063BA9" w:rsidRDefault="00587E34" w:rsidP="008F3ACA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12:1</w:t>
            </w:r>
            <w:r w:rsidR="003E4B12" w:rsidRPr="00063BA9">
              <w:rPr>
                <w:rFonts w:ascii="標楷體" w:eastAsia="標楷體" w:hAnsi="標楷體" w:hint="eastAsia"/>
                <w:sz w:val="28"/>
              </w:rPr>
              <w:t>0~13:30</w:t>
            </w:r>
          </w:p>
        </w:tc>
        <w:tc>
          <w:tcPr>
            <w:tcW w:w="4906" w:type="dxa"/>
          </w:tcPr>
          <w:p w:rsidR="003E4B12" w:rsidRPr="00063BA9" w:rsidRDefault="003E4B12" w:rsidP="008F3ACA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063BA9">
              <w:rPr>
                <w:rFonts w:ascii="標楷體" w:eastAsia="標楷體" w:hAnsi="標楷體" w:hint="eastAsia"/>
                <w:sz w:val="28"/>
              </w:rPr>
              <w:t>午餐&amp;休息</w:t>
            </w:r>
          </w:p>
        </w:tc>
        <w:tc>
          <w:tcPr>
            <w:tcW w:w="3402" w:type="dxa"/>
          </w:tcPr>
          <w:p w:rsidR="003E4B12" w:rsidRPr="00063BA9" w:rsidRDefault="003E4B12" w:rsidP="008F3ACA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3E4B12" w:rsidTr="00496BE4">
        <w:tc>
          <w:tcPr>
            <w:tcW w:w="2040" w:type="dxa"/>
          </w:tcPr>
          <w:p w:rsidR="003E4B12" w:rsidRPr="00063BA9" w:rsidRDefault="003E4B12" w:rsidP="008F3ACA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063BA9">
              <w:rPr>
                <w:rFonts w:ascii="標楷體" w:eastAsia="標楷體" w:hAnsi="標楷體" w:hint="eastAsia"/>
                <w:sz w:val="28"/>
              </w:rPr>
              <w:t>1</w:t>
            </w:r>
            <w:r w:rsidRPr="00063BA9">
              <w:rPr>
                <w:rFonts w:ascii="標楷體" w:eastAsia="標楷體" w:hAnsi="標楷體"/>
                <w:sz w:val="28"/>
              </w:rPr>
              <w:t>3:30-15:</w:t>
            </w:r>
            <w:r w:rsidRPr="00063BA9">
              <w:rPr>
                <w:rFonts w:ascii="標楷體" w:eastAsia="標楷體" w:hAnsi="標楷體" w:hint="eastAsia"/>
                <w:sz w:val="28"/>
              </w:rPr>
              <w:t>1</w:t>
            </w:r>
            <w:r w:rsidRPr="00063BA9">
              <w:rPr>
                <w:rFonts w:ascii="標楷體" w:eastAsia="標楷體" w:hAnsi="標楷體"/>
                <w:sz w:val="28"/>
              </w:rPr>
              <w:t>0</w:t>
            </w:r>
          </w:p>
        </w:tc>
        <w:tc>
          <w:tcPr>
            <w:tcW w:w="4906" w:type="dxa"/>
          </w:tcPr>
          <w:p w:rsidR="003E4B12" w:rsidRPr="00063BA9" w:rsidRDefault="003E4B12" w:rsidP="008F3ACA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063BA9">
              <w:rPr>
                <w:rFonts w:ascii="標楷體" w:eastAsia="標楷體" w:hAnsi="標楷體" w:hint="eastAsia"/>
                <w:sz w:val="28"/>
              </w:rPr>
              <w:t>志工督導方法及技巧</w:t>
            </w:r>
          </w:p>
        </w:tc>
        <w:tc>
          <w:tcPr>
            <w:tcW w:w="3402" w:type="dxa"/>
          </w:tcPr>
          <w:p w:rsidR="003E4B12" w:rsidRPr="00063BA9" w:rsidRDefault="003E4B12" w:rsidP="008F3ACA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063BA9">
              <w:rPr>
                <w:rFonts w:ascii="標楷體" w:eastAsia="標楷體" w:hAnsi="標楷體" w:hint="eastAsia"/>
                <w:sz w:val="28"/>
              </w:rPr>
              <w:t>財團法人十大傑出青年基金會副執行長　林彩媚</w:t>
            </w:r>
          </w:p>
        </w:tc>
      </w:tr>
      <w:tr w:rsidR="003E4B12" w:rsidTr="00496BE4">
        <w:tc>
          <w:tcPr>
            <w:tcW w:w="2040" w:type="dxa"/>
          </w:tcPr>
          <w:p w:rsidR="003E4B12" w:rsidRPr="00063BA9" w:rsidRDefault="003E4B12" w:rsidP="008F3ACA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063BA9">
              <w:rPr>
                <w:rFonts w:ascii="標楷體" w:eastAsia="標楷體" w:hAnsi="標楷體" w:hint="eastAsia"/>
                <w:sz w:val="28"/>
              </w:rPr>
              <w:t>15:10-16:50</w:t>
            </w:r>
          </w:p>
        </w:tc>
        <w:tc>
          <w:tcPr>
            <w:tcW w:w="4906" w:type="dxa"/>
          </w:tcPr>
          <w:p w:rsidR="003E4B12" w:rsidRPr="00063BA9" w:rsidRDefault="003E4B12" w:rsidP="008F3ACA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063BA9">
              <w:rPr>
                <w:rFonts w:ascii="標楷體" w:eastAsia="標楷體" w:hAnsi="標楷體" w:hint="eastAsia"/>
                <w:sz w:val="28"/>
              </w:rPr>
              <w:t>志工團隊帶領及激勵</w:t>
            </w:r>
          </w:p>
        </w:tc>
        <w:tc>
          <w:tcPr>
            <w:tcW w:w="3402" w:type="dxa"/>
          </w:tcPr>
          <w:p w:rsidR="003E4B12" w:rsidRPr="00063BA9" w:rsidRDefault="003E4B12" w:rsidP="008F3ACA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063BA9">
              <w:rPr>
                <w:rFonts w:ascii="標楷體" w:eastAsia="標楷體" w:hAnsi="標楷體" w:hint="eastAsia"/>
                <w:sz w:val="28"/>
              </w:rPr>
              <w:t>北基金青年志工中心諮詢業師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063BA9">
              <w:rPr>
                <w:rFonts w:ascii="標楷體" w:eastAsia="標楷體" w:hAnsi="標楷體" w:hint="eastAsia"/>
                <w:sz w:val="28"/>
              </w:rPr>
              <w:t xml:space="preserve">李俊東老師　</w:t>
            </w:r>
          </w:p>
        </w:tc>
      </w:tr>
      <w:tr w:rsidR="003E4B12" w:rsidTr="00496BE4">
        <w:tc>
          <w:tcPr>
            <w:tcW w:w="2040" w:type="dxa"/>
          </w:tcPr>
          <w:p w:rsidR="003E4B12" w:rsidRPr="00063BA9" w:rsidRDefault="003E4B12" w:rsidP="008F3ACA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063BA9">
              <w:rPr>
                <w:rFonts w:ascii="標楷體" w:eastAsia="標楷體" w:hAnsi="標楷體" w:hint="eastAsia"/>
                <w:sz w:val="28"/>
              </w:rPr>
              <w:t>16:50~17:30</w:t>
            </w:r>
          </w:p>
        </w:tc>
        <w:tc>
          <w:tcPr>
            <w:tcW w:w="4906" w:type="dxa"/>
          </w:tcPr>
          <w:p w:rsidR="00496BE4" w:rsidRPr="00496BE4" w:rsidRDefault="003E4B12" w:rsidP="00496BE4">
            <w:pPr>
              <w:pStyle w:val="ab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</w:rPr>
            </w:pPr>
            <w:r w:rsidRPr="00496BE4">
              <w:rPr>
                <w:rFonts w:ascii="標楷體" w:eastAsia="標楷體" w:hAnsi="標楷體" w:hint="eastAsia"/>
                <w:sz w:val="28"/>
              </w:rPr>
              <w:t>了解本市志願服務推廣中心</w:t>
            </w:r>
          </w:p>
          <w:p w:rsidR="003E4B12" w:rsidRPr="00496BE4" w:rsidRDefault="003E4B12" w:rsidP="00496BE4">
            <w:pPr>
              <w:pStyle w:val="ab"/>
              <w:spacing w:line="400" w:lineRule="exact"/>
              <w:ind w:leftChars="0" w:left="360"/>
              <w:rPr>
                <w:rFonts w:ascii="標楷體" w:eastAsia="標楷體" w:hAnsi="標楷體"/>
                <w:sz w:val="28"/>
              </w:rPr>
            </w:pPr>
            <w:r w:rsidRPr="00496BE4">
              <w:rPr>
                <w:rFonts w:ascii="標楷體" w:eastAsia="標楷體" w:hAnsi="標楷體" w:hint="eastAsia"/>
                <w:sz w:val="28"/>
              </w:rPr>
              <w:t>(含網站)</w:t>
            </w:r>
            <w:r w:rsidRPr="00496BE4">
              <w:rPr>
                <w:rFonts w:ascii="標楷體" w:eastAsia="標楷體" w:hAnsi="標楷體"/>
                <w:sz w:val="28"/>
              </w:rPr>
              <w:t xml:space="preserve"> </w:t>
            </w:r>
          </w:p>
          <w:p w:rsidR="003E4B12" w:rsidRPr="00063BA9" w:rsidRDefault="003E4B12" w:rsidP="008F3ACA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063BA9">
              <w:rPr>
                <w:rFonts w:ascii="標楷體" w:eastAsia="標楷體" w:hAnsi="標楷體" w:hint="eastAsia"/>
                <w:sz w:val="28"/>
              </w:rPr>
              <w:t>2.</w:t>
            </w:r>
            <w:r w:rsidR="00496BE4">
              <w:rPr>
                <w:rFonts w:ascii="標楷體" w:eastAsia="標楷體" w:hAnsi="標楷體" w:hint="eastAsia"/>
                <w:sz w:val="28"/>
              </w:rPr>
              <w:t>志工</w:t>
            </w:r>
            <w:r w:rsidRPr="00063BA9">
              <w:rPr>
                <w:rFonts w:ascii="標楷體" w:eastAsia="標楷體" w:hAnsi="標楷體" w:hint="eastAsia"/>
                <w:sz w:val="28"/>
              </w:rPr>
              <w:t>活動介紹及各項訓練課程介紹</w:t>
            </w:r>
          </w:p>
        </w:tc>
        <w:tc>
          <w:tcPr>
            <w:tcW w:w="3402" w:type="dxa"/>
          </w:tcPr>
          <w:p w:rsidR="003E4B12" w:rsidRPr="00063BA9" w:rsidRDefault="003E4B12" w:rsidP="008F3ACA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063BA9">
              <w:rPr>
                <w:rFonts w:ascii="標楷體" w:eastAsia="標楷體" w:hAnsi="標楷體" w:hint="eastAsia"/>
                <w:sz w:val="28"/>
              </w:rPr>
              <w:t>新北市志願服務推廣中心</w:t>
            </w:r>
          </w:p>
        </w:tc>
      </w:tr>
      <w:tr w:rsidR="00587E34" w:rsidTr="00496BE4">
        <w:tc>
          <w:tcPr>
            <w:tcW w:w="2040" w:type="dxa"/>
          </w:tcPr>
          <w:p w:rsidR="00587E34" w:rsidRPr="00063BA9" w:rsidRDefault="00587E34" w:rsidP="008F3ACA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17:30~18:00</w:t>
            </w:r>
          </w:p>
        </w:tc>
        <w:tc>
          <w:tcPr>
            <w:tcW w:w="4906" w:type="dxa"/>
          </w:tcPr>
          <w:p w:rsidR="00587E34" w:rsidRPr="00587E34" w:rsidRDefault="00587E34" w:rsidP="00587E34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核發結訓證書</w:t>
            </w:r>
          </w:p>
        </w:tc>
        <w:tc>
          <w:tcPr>
            <w:tcW w:w="3402" w:type="dxa"/>
          </w:tcPr>
          <w:p w:rsidR="00587E34" w:rsidRPr="00063BA9" w:rsidRDefault="00587E34" w:rsidP="008F3ACA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</w:tbl>
    <w:p w:rsidR="00496BE4" w:rsidRDefault="00496BE4" w:rsidP="00A92983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A92983" w:rsidRPr="00496BE4" w:rsidRDefault="00496BE4" w:rsidP="00A92983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*本課程可登錄公務人員終身學習時數。</w:t>
      </w:r>
    </w:p>
    <w:p w:rsidR="00496BE4" w:rsidRPr="003E4B12" w:rsidRDefault="00496BE4" w:rsidP="00496BE4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*</w:t>
      </w:r>
      <w:r w:rsidRPr="003E4B12">
        <w:rPr>
          <w:rFonts w:ascii="標楷體" w:eastAsia="標楷體" w:hAnsi="標楷體" w:hint="eastAsia"/>
          <w:sz w:val="28"/>
          <w:szCs w:val="28"/>
        </w:rPr>
        <w:t>參加人員若</w:t>
      </w:r>
      <w:r w:rsidRPr="003E4B12">
        <w:rPr>
          <w:rFonts w:ascii="標楷體" w:eastAsia="標楷體" w:hAnsi="標楷體" w:hint="eastAsia"/>
          <w:sz w:val="28"/>
          <w:szCs w:val="28"/>
          <w:u w:val="single"/>
        </w:rPr>
        <w:t>缺課達30分鐘以上者或早退</w:t>
      </w:r>
      <w:r w:rsidRPr="003E4B12">
        <w:rPr>
          <w:rFonts w:ascii="標楷體" w:eastAsia="標楷體" w:hAnsi="標楷體" w:hint="eastAsia"/>
          <w:sz w:val="28"/>
          <w:szCs w:val="28"/>
        </w:rPr>
        <w:t>，恕不核發結訓證書及研習條。</w:t>
      </w:r>
    </w:p>
    <w:p w:rsidR="00A92983" w:rsidRPr="00496BE4" w:rsidRDefault="00A92983" w:rsidP="00A92983">
      <w:pPr>
        <w:spacing w:line="460" w:lineRule="exact"/>
        <w:rPr>
          <w:rFonts w:ascii="標楷體" w:eastAsia="標楷體" w:hAnsi="標楷體"/>
          <w:b/>
          <w:sz w:val="28"/>
          <w:szCs w:val="28"/>
        </w:rPr>
      </w:pPr>
    </w:p>
    <w:p w:rsidR="00A92983" w:rsidRPr="00945F2D" w:rsidRDefault="00A92983" w:rsidP="00A92983">
      <w:pPr>
        <w:pStyle w:val="a3"/>
        <w:ind w:leftChars="69" w:left="2374" w:hangingChars="690" w:hanging="2208"/>
        <w:jc w:val="left"/>
        <w:rPr>
          <w:rFonts w:hAnsi="標楷體"/>
          <w:color w:val="auto"/>
          <w:szCs w:val="32"/>
        </w:rPr>
      </w:pPr>
    </w:p>
    <w:p w:rsidR="004D6247" w:rsidRDefault="004D6247"/>
    <w:p w:rsidR="00945F2D" w:rsidRDefault="00945F2D"/>
    <w:p w:rsidR="00945F2D" w:rsidRDefault="00945F2D">
      <w:pPr>
        <w:widowControl/>
      </w:pPr>
    </w:p>
    <w:sectPr w:rsidR="00945F2D" w:rsidSect="00496BE4">
      <w:pgSz w:w="11906" w:h="16838"/>
      <w:pgMar w:top="993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5EB" w:rsidRDefault="003915EB" w:rsidP="006231C3">
      <w:r>
        <w:separator/>
      </w:r>
    </w:p>
  </w:endnote>
  <w:endnote w:type="continuationSeparator" w:id="0">
    <w:p w:rsidR="003915EB" w:rsidRDefault="003915EB" w:rsidP="00623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5EB" w:rsidRDefault="003915EB" w:rsidP="006231C3">
      <w:r>
        <w:separator/>
      </w:r>
    </w:p>
  </w:footnote>
  <w:footnote w:type="continuationSeparator" w:id="0">
    <w:p w:rsidR="003915EB" w:rsidRDefault="003915EB" w:rsidP="006231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72488"/>
    <w:multiLevelType w:val="hybridMultilevel"/>
    <w:tmpl w:val="E236C584"/>
    <w:lvl w:ilvl="0" w:tplc="2C9E29BE">
      <w:start w:val="4"/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6E26FEA"/>
    <w:multiLevelType w:val="hybridMultilevel"/>
    <w:tmpl w:val="BC64E8CA"/>
    <w:lvl w:ilvl="0" w:tplc="A6D82F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983"/>
    <w:rsid w:val="000D1E71"/>
    <w:rsid w:val="001D2A20"/>
    <w:rsid w:val="00275FC2"/>
    <w:rsid w:val="002C5433"/>
    <w:rsid w:val="00350DAF"/>
    <w:rsid w:val="00366DCB"/>
    <w:rsid w:val="003915EB"/>
    <w:rsid w:val="003E4B12"/>
    <w:rsid w:val="003F254E"/>
    <w:rsid w:val="0041293E"/>
    <w:rsid w:val="0044687D"/>
    <w:rsid w:val="00496BE4"/>
    <w:rsid w:val="00496CB4"/>
    <w:rsid w:val="004A689B"/>
    <w:rsid w:val="004D6247"/>
    <w:rsid w:val="00587E34"/>
    <w:rsid w:val="00614FC7"/>
    <w:rsid w:val="006231C3"/>
    <w:rsid w:val="00791E76"/>
    <w:rsid w:val="007A526F"/>
    <w:rsid w:val="007F69AD"/>
    <w:rsid w:val="008E5FC3"/>
    <w:rsid w:val="00901852"/>
    <w:rsid w:val="00945F2D"/>
    <w:rsid w:val="00956109"/>
    <w:rsid w:val="00960CCD"/>
    <w:rsid w:val="00993C55"/>
    <w:rsid w:val="00A92983"/>
    <w:rsid w:val="00B46C97"/>
    <w:rsid w:val="00B8338D"/>
    <w:rsid w:val="00BE7FD8"/>
    <w:rsid w:val="00D20178"/>
    <w:rsid w:val="00E46629"/>
    <w:rsid w:val="00EC35AD"/>
    <w:rsid w:val="00F0474B"/>
    <w:rsid w:val="00FD3E31"/>
    <w:rsid w:val="00FF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19720D"/>
  <w15:docId w15:val="{435794AE-B354-4401-8638-441E63906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98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92983"/>
    <w:pPr>
      <w:spacing w:line="460" w:lineRule="exact"/>
      <w:ind w:left="2211" w:hangingChars="691" w:hanging="2211"/>
      <w:jc w:val="both"/>
    </w:pPr>
    <w:rPr>
      <w:rFonts w:ascii="標楷體" w:eastAsia="標楷體" w:hAnsi="Courier New" w:cs="Times New Roman"/>
      <w:color w:val="000000"/>
      <w:sz w:val="32"/>
      <w:szCs w:val="20"/>
    </w:rPr>
  </w:style>
  <w:style w:type="character" w:customStyle="1" w:styleId="a4">
    <w:name w:val="本文縮排 字元"/>
    <w:basedOn w:val="a0"/>
    <w:link w:val="a3"/>
    <w:rsid w:val="00A92983"/>
    <w:rPr>
      <w:rFonts w:ascii="標楷體" w:eastAsia="標楷體" w:hAnsi="Courier New" w:cs="Times New Roman"/>
      <w:color w:val="000000"/>
      <w:sz w:val="32"/>
      <w:szCs w:val="20"/>
    </w:rPr>
  </w:style>
  <w:style w:type="table" w:styleId="a5">
    <w:name w:val="Table Grid"/>
    <w:basedOn w:val="a1"/>
    <w:uiPriority w:val="59"/>
    <w:rsid w:val="00A92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231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231C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231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231C3"/>
    <w:rPr>
      <w:sz w:val="20"/>
      <w:szCs w:val="20"/>
    </w:rPr>
  </w:style>
  <w:style w:type="character" w:styleId="aa">
    <w:name w:val="Hyperlink"/>
    <w:basedOn w:val="a0"/>
    <w:uiPriority w:val="99"/>
    <w:unhideWhenUsed/>
    <w:rsid w:val="0044687D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3E4B12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c">
    <w:name w:val="Plain Text"/>
    <w:basedOn w:val="a"/>
    <w:link w:val="ad"/>
    <w:rsid w:val="003E4B12"/>
    <w:rPr>
      <w:rFonts w:ascii="細明體" w:eastAsia="細明體" w:hAnsi="Courier" w:cs="Times New Roman"/>
      <w:kern w:val="0"/>
      <w:sz w:val="20"/>
      <w:szCs w:val="20"/>
      <w:lang w:val="x-none" w:eastAsia="x-none"/>
    </w:rPr>
  </w:style>
  <w:style w:type="character" w:customStyle="1" w:styleId="ad">
    <w:name w:val="純文字 字元"/>
    <w:basedOn w:val="a0"/>
    <w:link w:val="ac"/>
    <w:rsid w:val="003E4B12"/>
    <w:rPr>
      <w:rFonts w:ascii="細明體" w:eastAsia="細明體" w:hAnsi="Courier" w:cs="Times New Roman"/>
      <w:kern w:val="0"/>
      <w:sz w:val="20"/>
      <w:szCs w:val="20"/>
      <w:lang w:val="x-none" w:eastAsia="x-none"/>
    </w:rPr>
  </w:style>
  <w:style w:type="paragraph" w:styleId="ae">
    <w:name w:val="Balloon Text"/>
    <w:basedOn w:val="a"/>
    <w:link w:val="af"/>
    <w:uiPriority w:val="99"/>
    <w:semiHidden/>
    <w:unhideWhenUsed/>
    <w:rsid w:val="00350D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350D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tc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2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賴姿穎</cp:lastModifiedBy>
  <cp:revision>17</cp:revision>
  <cp:lastPrinted>2019-08-07T02:18:00Z</cp:lastPrinted>
  <dcterms:created xsi:type="dcterms:W3CDTF">2017-03-07T02:50:00Z</dcterms:created>
  <dcterms:modified xsi:type="dcterms:W3CDTF">2019-08-07T03:06:00Z</dcterms:modified>
</cp:coreProperties>
</file>