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E8" w:rsidRDefault="007C6B8C">
      <w:pPr>
        <w:pStyle w:val="Standard"/>
        <w:spacing w:line="400" w:lineRule="exact"/>
        <w:ind w:left="-480" w:right="-480"/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教育部青年發展署</w:t>
      </w:r>
    </w:p>
    <w:p w:rsidR="008A21E8" w:rsidRDefault="007C6B8C">
      <w:pPr>
        <w:pStyle w:val="Standard"/>
        <w:spacing w:line="400" w:lineRule="exact"/>
        <w:ind w:left="-480" w:right="-480"/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109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年青年</w:t>
      </w:r>
      <w:proofErr w:type="gramStart"/>
      <w:r>
        <w:rPr>
          <w:rFonts w:ascii="Times New Roman" w:eastAsia="標楷體" w:hAnsi="Times New Roman"/>
          <w:b/>
          <w:color w:val="000000"/>
          <w:sz w:val="32"/>
          <w:szCs w:val="32"/>
        </w:rPr>
        <w:t>海外志</w:t>
      </w:r>
      <w:proofErr w:type="gramEnd"/>
      <w:r>
        <w:rPr>
          <w:rFonts w:ascii="Times New Roman" w:eastAsia="標楷體" w:hAnsi="Times New Roman"/>
          <w:b/>
          <w:color w:val="000000"/>
          <w:sz w:val="32"/>
          <w:szCs w:val="32"/>
        </w:rPr>
        <w:t>工計畫宣導說明會簡章</w:t>
      </w:r>
    </w:p>
    <w:p w:rsidR="008A21E8" w:rsidRDefault="008A21E8">
      <w:pPr>
        <w:pStyle w:val="Standard"/>
        <w:spacing w:line="320" w:lineRule="exact"/>
        <w:ind w:left="-480" w:right="-480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8A21E8" w:rsidRDefault="007C6B8C">
      <w:pPr>
        <w:pStyle w:val="a5"/>
        <w:spacing w:line="460" w:lineRule="exact"/>
        <w:ind w:left="0"/>
      </w:pPr>
      <w:r>
        <w:rPr>
          <w:rFonts w:ascii="Times New Roman" w:eastAsia="標楷體" w:hAnsi="Times New Roman"/>
          <w:color w:val="000000"/>
          <w:sz w:val="28"/>
          <w:szCs w:val="28"/>
        </w:rPr>
        <w:t>壹、活動目的：引領各大專校院了解「青年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海外志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工相關計畫」之內涵、申請程序</w:t>
      </w:r>
    </w:p>
    <w:p w:rsidR="008A21E8" w:rsidRDefault="007C6B8C">
      <w:pPr>
        <w:pStyle w:val="a5"/>
        <w:spacing w:line="460" w:lineRule="exact"/>
        <w:ind w:left="0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/>
          <w:color w:val="000000"/>
          <w:sz w:val="28"/>
          <w:szCs w:val="28"/>
        </w:rPr>
        <w:t>及志願服務方案設計與規劃之相關知能。</w:t>
      </w:r>
    </w:p>
    <w:p w:rsidR="008A21E8" w:rsidRDefault="007C6B8C">
      <w:pPr>
        <w:pStyle w:val="a5"/>
        <w:spacing w:line="460" w:lineRule="exact"/>
        <w:ind w:left="0"/>
      </w:pPr>
      <w:r>
        <w:rPr>
          <w:rFonts w:ascii="Times New Roman" w:eastAsia="標楷體" w:hAnsi="Times New Roman"/>
          <w:color w:val="000000"/>
          <w:sz w:val="28"/>
          <w:szCs w:val="28"/>
        </w:rPr>
        <w:t>貳、主辦機關：教育部青年發展署</w:t>
      </w:r>
    </w:p>
    <w:p w:rsidR="008A21E8" w:rsidRDefault="007C6B8C">
      <w:pPr>
        <w:pStyle w:val="a5"/>
        <w:spacing w:line="460" w:lineRule="exact"/>
        <w:ind w:left="0"/>
      </w:pPr>
      <w:r>
        <w:rPr>
          <w:rFonts w:ascii="Times New Roman" w:eastAsia="標楷體" w:hAnsi="Times New Roman"/>
          <w:color w:val="000000"/>
          <w:sz w:val="28"/>
          <w:szCs w:val="28"/>
        </w:rPr>
        <w:t>參、參與對象：有意願參與計畫申請之全國大專校院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海外志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工業務承辦人、指導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</w:p>
    <w:p w:rsidR="008A21E8" w:rsidRDefault="007C6B8C">
      <w:pPr>
        <w:pStyle w:val="a5"/>
        <w:spacing w:line="460" w:lineRule="exact"/>
        <w:ind w:left="0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color w:val="000000"/>
          <w:sz w:val="28"/>
          <w:szCs w:val="28"/>
        </w:rPr>
        <w:t>（帶隊）老師或同學。</w:t>
      </w:r>
    </w:p>
    <w:p w:rsidR="008A21E8" w:rsidRDefault="007C6B8C">
      <w:pPr>
        <w:pStyle w:val="a5"/>
        <w:spacing w:line="460" w:lineRule="exact"/>
        <w:ind w:left="0"/>
      </w:pPr>
      <w:r>
        <w:rPr>
          <w:rFonts w:ascii="Times New Roman" w:eastAsia="標楷體" w:hAnsi="Times New Roman"/>
          <w:color w:val="000000"/>
          <w:sz w:val="28"/>
          <w:szCs w:val="28"/>
        </w:rPr>
        <w:t>肆、</w:t>
      </w:r>
      <w:r>
        <w:rPr>
          <w:rFonts w:ascii="Times New Roman" w:eastAsia="標楷體" w:hAnsi="Times New Roman"/>
          <w:color w:val="000000"/>
          <w:sz w:val="28"/>
          <w:szCs w:val="28"/>
        </w:rPr>
        <w:t>各區場次辦理日期、地點與報名期限：</w:t>
      </w:r>
    </w:p>
    <w:tbl>
      <w:tblPr>
        <w:tblW w:w="9383" w:type="dxa"/>
        <w:tblInd w:w="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2687"/>
        <w:gridCol w:w="953"/>
        <w:gridCol w:w="2449"/>
        <w:gridCol w:w="2451"/>
      </w:tblGrid>
      <w:tr w:rsidR="008A21E8">
        <w:tblPrEx>
          <w:tblCellMar>
            <w:top w:w="0" w:type="dxa"/>
            <w:bottom w:w="0" w:type="dxa"/>
          </w:tblCellMar>
        </w:tblPrEx>
        <w:trPr>
          <w:cantSplit/>
          <w:trHeight w:val="70"/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日期時間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辦理地點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E8" w:rsidRDefault="007C6B8C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報名期限</w:t>
            </w:r>
          </w:p>
        </w:tc>
      </w:tr>
      <w:tr w:rsidR="008A21E8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  <w:p w:rsidR="008A21E8" w:rsidRDefault="007C6B8C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13:30-17:00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pacing w:val="4"/>
                <w:sz w:val="28"/>
                <w:szCs w:val="28"/>
              </w:rPr>
              <w:t>國立高雄大學人文學院視聽教室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高雄市楠梓區高雄大學路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700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widowControl/>
              <w:spacing w:line="3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17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（二）中午前</w:t>
            </w:r>
          </w:p>
        </w:tc>
      </w:tr>
      <w:tr w:rsidR="008A21E8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13:30-17:00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中區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36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pacing w:val="4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pacing w:val="4"/>
                <w:sz w:val="28"/>
                <w:szCs w:val="28"/>
              </w:rPr>
              <w:t>中車站綠川東</w:t>
            </w:r>
            <w:r>
              <w:rPr>
                <w:rFonts w:ascii="標楷體" w:eastAsia="標楷體" w:hAnsi="標楷體"/>
                <w:color w:val="000000"/>
                <w:spacing w:val="4"/>
                <w:sz w:val="28"/>
                <w:szCs w:val="28"/>
              </w:rPr>
              <w:t>301</w:t>
            </w:r>
            <w:r>
              <w:rPr>
                <w:rFonts w:ascii="標楷體" w:eastAsia="標楷體" w:hAnsi="標楷體"/>
                <w:color w:val="000000"/>
                <w:spacing w:val="4"/>
                <w:sz w:val="28"/>
                <w:szCs w:val="28"/>
              </w:rPr>
              <w:t>教室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中市中區綠川東街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樓）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widowControl/>
              <w:spacing w:line="3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（三）中午前</w:t>
            </w:r>
          </w:p>
        </w:tc>
      </w:tr>
      <w:tr w:rsidR="008A21E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26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13:30-17:00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國立臺灣師範大學進修推廣學院視聽教室（臺北市大安區和平東路一段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號）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widowControl/>
              <w:spacing w:line="3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（四）中午前</w:t>
            </w:r>
          </w:p>
        </w:tc>
      </w:tr>
      <w:tr w:rsidR="008A21E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27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13:30-17:00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東區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花蓮社會福利館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會議室</w:t>
            </w:r>
          </w:p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（花蓮市文苑路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號）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widowControl/>
              <w:spacing w:line="3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  <w:p w:rsidR="008A21E8" w:rsidRDefault="007C6B8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（五）中午前</w:t>
            </w:r>
          </w:p>
        </w:tc>
      </w:tr>
    </w:tbl>
    <w:p w:rsidR="008A21E8" w:rsidRDefault="007C6B8C">
      <w:pPr>
        <w:pStyle w:val="a5"/>
        <w:spacing w:line="460" w:lineRule="exact"/>
        <w:ind w:left="0"/>
      </w:pPr>
      <w:r>
        <w:rPr>
          <w:rFonts w:ascii="Times New Roman" w:eastAsia="標楷體" w:hAnsi="Times New Roman"/>
          <w:color w:val="000000"/>
          <w:sz w:val="28"/>
          <w:szCs w:val="28"/>
        </w:rPr>
        <w:t>伍、報名須知</w:t>
      </w:r>
    </w:p>
    <w:p w:rsidR="008A21E8" w:rsidRDefault="007C6B8C">
      <w:pPr>
        <w:pStyle w:val="Standard"/>
        <w:spacing w:line="460" w:lineRule="exact"/>
        <w:ind w:left="567" w:hanging="567"/>
      </w:pPr>
      <w:r>
        <w:rPr>
          <w:rFonts w:ascii="Times New Roman" w:eastAsia="標楷體" w:hAnsi="Times New Roman"/>
          <w:color w:val="000000"/>
          <w:sz w:val="28"/>
          <w:szCs w:val="28"/>
        </w:rPr>
        <w:t>一、即日起，請有意願提案學校參與人員於各區域報名期限前，可至各區報名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</w:p>
    <w:p w:rsidR="008A21E8" w:rsidRDefault="007C6B8C">
      <w:pPr>
        <w:pStyle w:val="Standard"/>
        <w:spacing w:line="460" w:lineRule="exact"/>
        <w:ind w:left="567" w:hanging="567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/>
          <w:color w:val="000000"/>
          <w:sz w:val="28"/>
          <w:szCs w:val="28"/>
        </w:rPr>
        <w:t>頁面上填報，完成報名程序。</w:t>
      </w:r>
    </w:p>
    <w:p w:rsidR="008A21E8" w:rsidRDefault="007C6B8C">
      <w:pPr>
        <w:pStyle w:val="Standard"/>
        <w:spacing w:line="460" w:lineRule="exact"/>
        <w:ind w:left="567" w:hanging="567"/>
      </w:pPr>
      <w:r>
        <w:rPr>
          <w:rFonts w:ascii="Times New Roman" w:eastAsia="標楷體" w:hAnsi="Times New Roman"/>
          <w:color w:val="000000"/>
          <w:sz w:val="28"/>
          <w:szCs w:val="28"/>
        </w:rPr>
        <w:t>二、報名後，如有特殊理由無法出席，請於各區活動前</w:t>
      </w:r>
      <w:r>
        <w:rPr>
          <w:rFonts w:ascii="Times New Roman" w:eastAsia="標楷體" w:hAnsi="Times New Roman"/>
          <w:color w:val="000000"/>
          <w:sz w:val="28"/>
          <w:szCs w:val="28"/>
        </w:rPr>
        <w:t>3</w:t>
      </w:r>
      <w:r>
        <w:rPr>
          <w:rFonts w:ascii="Times New Roman" w:eastAsia="標楷體" w:hAnsi="Times New Roman"/>
          <w:color w:val="000000"/>
          <w:sz w:val="28"/>
          <w:szCs w:val="28"/>
        </w:rPr>
        <w:t>天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通知本署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，以利安</w:t>
      </w:r>
    </w:p>
    <w:p w:rsidR="008A21E8" w:rsidRDefault="007C6B8C">
      <w:pPr>
        <w:pStyle w:val="Standard"/>
        <w:spacing w:line="460" w:lineRule="exact"/>
        <w:ind w:left="567" w:hanging="567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標楷體" w:hAnsi="Times New Roman"/>
          <w:color w:val="000000"/>
          <w:sz w:val="28"/>
          <w:szCs w:val="28"/>
        </w:rPr>
        <w:t>排相關行政事宜。</w:t>
      </w:r>
    </w:p>
    <w:p w:rsidR="008A21E8" w:rsidRDefault="007C6B8C">
      <w:pPr>
        <w:pStyle w:val="Standard"/>
        <w:spacing w:line="460" w:lineRule="exact"/>
        <w:ind w:left="567" w:hanging="567"/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三、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報名網站：</w:t>
      </w:r>
      <w:bookmarkStart w:id="0" w:name="_GoBack"/>
      <w:r>
        <w:rPr>
          <w:rFonts w:ascii="Times New Roman" w:eastAsia="標楷體" w:hAnsi="Times New Roman"/>
          <w:color w:val="000000"/>
          <w:sz w:val="28"/>
          <w:szCs w:val="28"/>
        </w:rPr>
        <w:t>https://ppt.cc/fxUKRx</w:t>
      </w:r>
      <w:bookmarkEnd w:id="0"/>
    </w:p>
    <w:p w:rsidR="008A21E8" w:rsidRDefault="007C6B8C">
      <w:pPr>
        <w:pStyle w:val="Standard"/>
        <w:spacing w:line="460" w:lineRule="exact"/>
        <w:ind w:left="142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2068200</wp:posOffset>
            </wp:positionH>
            <wp:positionV relativeFrom="paragraph">
              <wp:posOffset>236880</wp:posOffset>
            </wp:positionV>
            <wp:extent cx="1067399" cy="1047599"/>
            <wp:effectExtent l="0" t="0" r="0" b="151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b="2443"/>
                    <a:stretch>
                      <a:fillRect/>
                    </a:stretch>
                  </pic:blipFill>
                  <pic:spPr>
                    <a:xfrm>
                      <a:off x="0" y="0"/>
                      <a:ext cx="1067399" cy="10475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color w:val="000000"/>
          <w:sz w:val="28"/>
          <w:szCs w:val="28"/>
        </w:rPr>
        <w:t>四、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報名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QR code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：</w:t>
      </w:r>
    </w:p>
    <w:p w:rsidR="008A21E8" w:rsidRDefault="008A21E8">
      <w:pPr>
        <w:pStyle w:val="Standard"/>
        <w:spacing w:line="460" w:lineRule="exact"/>
        <w:ind w:left="142"/>
      </w:pPr>
    </w:p>
    <w:p w:rsidR="008A21E8" w:rsidRDefault="008A21E8">
      <w:pPr>
        <w:pStyle w:val="Standard"/>
        <w:spacing w:line="460" w:lineRule="exact"/>
        <w:ind w:left="142"/>
      </w:pPr>
    </w:p>
    <w:p w:rsidR="008A21E8" w:rsidRDefault="008A21E8">
      <w:pPr>
        <w:pStyle w:val="Standard"/>
        <w:spacing w:line="460" w:lineRule="exact"/>
        <w:ind w:left="142"/>
      </w:pPr>
    </w:p>
    <w:p w:rsidR="008A21E8" w:rsidRDefault="008A21E8">
      <w:pPr>
        <w:pStyle w:val="Standard"/>
        <w:spacing w:line="460" w:lineRule="exact"/>
        <w:ind w:left="142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8A21E8" w:rsidRDefault="008A21E8">
      <w:pPr>
        <w:pStyle w:val="Standard"/>
        <w:spacing w:line="460" w:lineRule="exact"/>
        <w:ind w:left="142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8A21E8" w:rsidRDefault="007C6B8C">
      <w:pPr>
        <w:pStyle w:val="Standard"/>
        <w:spacing w:line="480" w:lineRule="exact"/>
        <w:ind w:left="142"/>
      </w:pPr>
      <w:r>
        <w:rPr>
          <w:rFonts w:ascii="Times New Roman" w:eastAsia="標楷體" w:hAnsi="Times New Roman"/>
          <w:color w:val="000000"/>
          <w:sz w:val="28"/>
          <w:szCs w:val="28"/>
        </w:rPr>
        <w:t>陸、議程內容</w:t>
      </w: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9"/>
        <w:gridCol w:w="1881"/>
        <w:gridCol w:w="3764"/>
        <w:gridCol w:w="2748"/>
      </w:tblGrid>
      <w:tr w:rsidR="008A21E8">
        <w:tblPrEx>
          <w:tblCellMar>
            <w:top w:w="0" w:type="dxa"/>
            <w:bottom w:w="0" w:type="dxa"/>
          </w:tblCellMar>
        </w:tblPrEx>
        <w:trPr>
          <w:cantSplit/>
          <w:trHeight w:val="415"/>
          <w:tblHeader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E8" w:rsidRDefault="007C6B8C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講者</w:t>
            </w:r>
          </w:p>
        </w:tc>
      </w:tr>
      <w:tr w:rsidR="008A21E8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13:30-14:00</w:t>
            </w:r>
          </w:p>
        </w:tc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E8" w:rsidRDefault="007C6B8C">
            <w:pPr>
              <w:pStyle w:val="Standard"/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</w:tr>
      <w:tr w:rsidR="008A21E8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14:00-14:05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主辦機關致詞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教育部</w:t>
            </w:r>
          </w:p>
          <w:p w:rsidR="008A21E8" w:rsidRDefault="007C6B8C">
            <w:pPr>
              <w:pStyle w:val="Standard"/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青年發展署</w:t>
            </w:r>
          </w:p>
        </w:tc>
      </w:tr>
      <w:tr w:rsidR="008A21E8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14:05-14:45</w:t>
            </w:r>
          </w:p>
          <w:p w:rsidR="008A21E8" w:rsidRDefault="007C6B8C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(40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計畫說明</w:t>
            </w:r>
          </w:p>
          <w:p w:rsidR="008A21E8" w:rsidRDefault="007C6B8C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含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Q&amp;A)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E8" w:rsidRDefault="007C6B8C">
            <w:pPr>
              <w:pStyle w:val="Standard"/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說明「青年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海外志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工相關計畫」之內涵、申請程序等，並開放參與人員現場提問及回答問題。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教育部</w:t>
            </w:r>
          </w:p>
          <w:p w:rsidR="008A21E8" w:rsidRDefault="007C6B8C">
            <w:pPr>
              <w:pStyle w:val="Standard"/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青年發展署</w:t>
            </w:r>
          </w:p>
        </w:tc>
      </w:tr>
      <w:tr w:rsidR="008A21E8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14:45-15:00</w:t>
            </w:r>
          </w:p>
          <w:p w:rsidR="008A21E8" w:rsidRDefault="007C6B8C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E8" w:rsidRDefault="007C6B8C">
            <w:pPr>
              <w:pStyle w:val="Standard"/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休息時間</w:t>
            </w:r>
          </w:p>
        </w:tc>
      </w:tr>
      <w:tr w:rsidR="008A21E8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15:00-16:40</w:t>
            </w:r>
          </w:p>
          <w:p w:rsidR="008A21E8" w:rsidRDefault="007C6B8C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青年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海外志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工志願服務方案設計與規劃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E8" w:rsidRDefault="007C6B8C">
            <w:pPr>
              <w:pStyle w:val="Standard"/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引導青年瞭解在撰寫海外志願服務企畫時，如何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釐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清參與動機、當地機構關心的議題等事項，並將聯合國永續發展目標觀念納入服務內容與成效評估。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南區：洪智杰老師</w:t>
            </w:r>
          </w:p>
          <w:p w:rsidR="008A21E8" w:rsidRDefault="007C6B8C">
            <w:pPr>
              <w:pStyle w:val="Standard"/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中區：丁元亨老師</w:t>
            </w:r>
          </w:p>
          <w:p w:rsidR="008A21E8" w:rsidRDefault="007C6B8C">
            <w:pPr>
              <w:pStyle w:val="Standard"/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北區：丁元亨老師</w:t>
            </w:r>
          </w:p>
          <w:p w:rsidR="008A21E8" w:rsidRDefault="007C6B8C">
            <w:pPr>
              <w:pStyle w:val="Standard"/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東區：簡瑋廷老師</w:t>
            </w:r>
          </w:p>
        </w:tc>
      </w:tr>
      <w:tr w:rsidR="008A21E8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16:40-17:00</w:t>
            </w:r>
          </w:p>
          <w:p w:rsidR="008A21E8" w:rsidRDefault="007C6B8C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(20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E8" w:rsidRDefault="007C6B8C">
            <w:pPr>
              <w:pStyle w:val="Standard"/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參與人員分享心得</w:t>
            </w:r>
          </w:p>
          <w:p w:rsidR="008A21E8" w:rsidRDefault="007C6B8C">
            <w:pPr>
              <w:pStyle w:val="Standard"/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或經驗交流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全體人員</w:t>
            </w:r>
          </w:p>
        </w:tc>
      </w:tr>
      <w:tr w:rsidR="008A21E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1E8" w:rsidRDefault="007C6B8C">
            <w:pPr>
              <w:pStyle w:val="Standard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17:00-</w:t>
            </w:r>
          </w:p>
        </w:tc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1E8" w:rsidRDefault="007C6B8C">
            <w:pPr>
              <w:pStyle w:val="Standard"/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賦歸</w:t>
            </w:r>
          </w:p>
        </w:tc>
      </w:tr>
    </w:tbl>
    <w:p w:rsidR="008A21E8" w:rsidRDefault="008A21E8">
      <w:pPr>
        <w:pStyle w:val="Standard"/>
        <w:spacing w:line="480" w:lineRule="exact"/>
        <w:ind w:left="141"/>
        <w:rPr>
          <w:rFonts w:ascii="Times New Roman" w:eastAsia="標楷體" w:hAnsi="Times New Roman"/>
          <w:color w:val="000000"/>
          <w:sz w:val="28"/>
          <w:szCs w:val="28"/>
        </w:rPr>
      </w:pPr>
    </w:p>
    <w:p w:rsidR="008A21E8" w:rsidRDefault="007C6B8C">
      <w:pPr>
        <w:pStyle w:val="Standard"/>
        <w:spacing w:line="480" w:lineRule="exact"/>
        <w:ind w:left="141"/>
      </w:pP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柒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、聯絡資訊：教育部青年發展署「青年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海外志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工相關計畫」聯絡人林秀環</w:t>
      </w:r>
    </w:p>
    <w:p w:rsidR="008A21E8" w:rsidRDefault="007C6B8C">
      <w:pPr>
        <w:pStyle w:val="Standard"/>
        <w:spacing w:line="480" w:lineRule="exact"/>
        <w:ind w:left="709" w:hanging="2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小姐，電話：</w:t>
      </w:r>
      <w:r>
        <w:rPr>
          <w:rFonts w:ascii="Times New Roman" w:eastAsia="標楷體" w:hAnsi="Times New Roman"/>
          <w:color w:val="000000"/>
          <w:sz w:val="28"/>
          <w:szCs w:val="28"/>
        </w:rPr>
        <w:t>(02)7736-5526</w:t>
      </w:r>
      <w:r>
        <w:rPr>
          <w:rFonts w:ascii="Times New Roman" w:eastAsia="標楷體" w:hAnsi="Times New Roman"/>
          <w:color w:val="000000"/>
          <w:sz w:val="28"/>
          <w:szCs w:val="28"/>
        </w:rPr>
        <w:t>、承辦單位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天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翌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管理顧問有限公司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標楷體" w:hAnsi="Times New Roman"/>
          <w:color w:val="000000"/>
          <w:sz w:val="28"/>
          <w:szCs w:val="28"/>
        </w:rPr>
        <w:t>傅子萱</w:t>
      </w:r>
    </w:p>
    <w:p w:rsidR="008A21E8" w:rsidRDefault="007C6B8C">
      <w:pPr>
        <w:pStyle w:val="Standard"/>
        <w:spacing w:line="480" w:lineRule="exact"/>
        <w:ind w:left="709" w:hanging="2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小姐，電話：</w:t>
      </w:r>
      <w:r>
        <w:rPr>
          <w:rFonts w:ascii="Times New Roman" w:eastAsia="標楷體" w:hAnsi="Times New Roman"/>
          <w:color w:val="000000"/>
          <w:sz w:val="28"/>
          <w:szCs w:val="28"/>
        </w:rPr>
        <w:t>(02)2552-6773</w:t>
      </w:r>
      <w:r>
        <w:rPr>
          <w:rFonts w:ascii="Times New Roman" w:eastAsia="標楷體" w:hAnsi="Times New Roman"/>
          <w:color w:val="000000"/>
          <w:sz w:val="28"/>
          <w:szCs w:val="28"/>
        </w:rPr>
        <w:t>、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林珊宏小姐，電話：</w:t>
      </w:r>
      <w:r>
        <w:rPr>
          <w:rFonts w:ascii="Times New Roman" w:eastAsia="標楷體" w:hAnsi="Times New Roman"/>
          <w:color w:val="000000"/>
          <w:sz w:val="28"/>
          <w:szCs w:val="28"/>
        </w:rPr>
        <w:t>(03)3835-3980</w:t>
      </w:r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8A21E8" w:rsidRDefault="007C6B8C">
      <w:pPr>
        <w:pStyle w:val="Standard"/>
        <w:spacing w:line="480" w:lineRule="exact"/>
        <w:ind w:left="142" w:hanging="1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捌、交通資訊：東區場次於活動當日在花蓮車站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車站出口前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設有接駁專車</w:t>
      </w:r>
    </w:p>
    <w:p w:rsidR="008A21E8" w:rsidRDefault="007C6B8C">
      <w:pPr>
        <w:pStyle w:val="Standard"/>
        <w:spacing w:line="480" w:lineRule="exact"/>
        <w:ind w:left="709" w:hanging="1"/>
      </w:pPr>
      <w:r>
        <w:rPr>
          <w:rFonts w:ascii="Times New Roman" w:eastAsia="標楷體" w:hAnsi="Times New Roman"/>
          <w:color w:val="000000"/>
          <w:sz w:val="28"/>
          <w:szCs w:val="28"/>
        </w:rPr>
        <w:t>下午</w:t>
      </w:r>
      <w:r>
        <w:rPr>
          <w:rFonts w:ascii="Times New Roman" w:eastAsia="標楷體" w:hAnsi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/>
          <w:color w:val="000000"/>
          <w:sz w:val="28"/>
          <w:szCs w:val="28"/>
        </w:rPr>
        <w:t>時</w:t>
      </w:r>
      <w:r>
        <w:rPr>
          <w:rFonts w:ascii="Times New Roman" w:eastAsia="標楷體" w:hAnsi="Times New Roman"/>
          <w:color w:val="000000"/>
          <w:sz w:val="28"/>
          <w:szCs w:val="28"/>
        </w:rPr>
        <w:t>20</w:t>
      </w:r>
      <w:r>
        <w:rPr>
          <w:rFonts w:ascii="Times New Roman" w:eastAsia="標楷體" w:hAnsi="Times New Roman"/>
          <w:color w:val="000000"/>
          <w:sz w:val="28"/>
          <w:szCs w:val="28"/>
        </w:rPr>
        <w:t>分集合，</w:t>
      </w:r>
      <w:r>
        <w:rPr>
          <w:rFonts w:ascii="Times New Roman" w:eastAsia="標楷體" w:hAnsi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/>
          <w:color w:val="000000"/>
          <w:sz w:val="28"/>
          <w:szCs w:val="28"/>
        </w:rPr>
        <w:t>時</w:t>
      </w:r>
      <w:r>
        <w:rPr>
          <w:rFonts w:ascii="Times New Roman" w:eastAsia="標楷體" w:hAnsi="Times New Roman"/>
          <w:color w:val="000000"/>
          <w:sz w:val="28"/>
          <w:szCs w:val="28"/>
        </w:rPr>
        <w:t>30</w:t>
      </w:r>
      <w:r>
        <w:rPr>
          <w:rFonts w:ascii="Times New Roman" w:eastAsia="標楷體" w:hAnsi="Times New Roman"/>
          <w:color w:val="000000"/>
          <w:sz w:val="28"/>
          <w:szCs w:val="28"/>
        </w:rPr>
        <w:t>分準時發車。其他各區場次交通方式如附件。</w:t>
      </w:r>
    </w:p>
    <w:p w:rsidR="008A21E8" w:rsidRDefault="007C6B8C">
      <w:pPr>
        <w:pStyle w:val="a5"/>
        <w:spacing w:line="480" w:lineRule="exact"/>
        <w:ind w:left="142" w:hanging="14"/>
      </w:pPr>
      <w:r>
        <w:rPr>
          <w:rFonts w:ascii="Times New Roman" w:eastAsia="標楷體" w:hAnsi="Times New Roman"/>
          <w:color w:val="000000"/>
          <w:sz w:val="28"/>
          <w:szCs w:val="28"/>
        </w:rPr>
        <w:t>玖、活動因應嚴重特殊傳染性肺炎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疫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情辦理事項</w:t>
      </w:r>
    </w:p>
    <w:p w:rsidR="008A21E8" w:rsidRDefault="007C6B8C">
      <w:pPr>
        <w:pStyle w:val="a5"/>
        <w:spacing w:line="480" w:lineRule="exact"/>
        <w:ind w:left="566" w:hanging="14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一、活動前</w:t>
      </w:r>
    </w:p>
    <w:p w:rsidR="008A21E8" w:rsidRDefault="007C6B8C">
      <w:pPr>
        <w:pStyle w:val="a5"/>
        <w:spacing w:line="480" w:lineRule="exact"/>
        <w:ind w:left="737" w:hanging="454"/>
      </w:pP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倘有慢性肺病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含氣喘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、心血管疾病、腎臟、肝臟、神經、血液或代謝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疾</w:t>
      </w:r>
      <w:proofErr w:type="gramEnd"/>
    </w:p>
    <w:p w:rsidR="008A21E8" w:rsidRDefault="007C6B8C">
      <w:pPr>
        <w:pStyle w:val="a5"/>
        <w:spacing w:line="480" w:lineRule="exact"/>
        <w:ind w:left="1247" w:hanging="454"/>
      </w:pPr>
      <w:r>
        <w:rPr>
          <w:rFonts w:ascii="Times New Roman" w:eastAsia="標楷體" w:hAnsi="Times New Roman"/>
          <w:color w:val="000000"/>
          <w:sz w:val="28"/>
          <w:szCs w:val="28"/>
        </w:rPr>
        <w:t>病者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含糖尿病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、血紅素病變、免疫不全需長期治療者、孕婦等情況者，建議自行評估身體情形後再報名參加活動。</w:t>
      </w:r>
    </w:p>
    <w:p w:rsidR="008A21E8" w:rsidRDefault="007C6B8C">
      <w:pPr>
        <w:pStyle w:val="a5"/>
        <w:spacing w:line="480" w:lineRule="exact"/>
        <w:ind w:left="737" w:hanging="170"/>
      </w:pPr>
      <w:r>
        <w:rPr>
          <w:rFonts w:ascii="Times New Roman" w:eastAsia="標楷體" w:hAnsi="Times New Roman"/>
          <w:color w:val="000000"/>
          <w:sz w:val="28"/>
          <w:szCs w:val="28"/>
        </w:rPr>
        <w:lastRenderedPageBreak/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二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如有呼吸道症狀者，應儘速就醫後在家休養，避免參加活動。</w:t>
      </w:r>
    </w:p>
    <w:p w:rsidR="008A21E8" w:rsidRDefault="007C6B8C">
      <w:pPr>
        <w:pStyle w:val="a5"/>
        <w:spacing w:line="480" w:lineRule="exact"/>
        <w:ind w:left="737"/>
      </w:pP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三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具中港澳旅遊史之人</w:t>
      </w:r>
      <w:r>
        <w:rPr>
          <w:rFonts w:ascii="Times New Roman" w:eastAsia="標楷體" w:hAnsi="Times New Roman"/>
          <w:color w:val="000000"/>
          <w:sz w:val="28"/>
          <w:szCs w:val="28"/>
        </w:rPr>
        <w:t>員應遵守中央流行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疫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情指揮中心之「具感染風險民眾</w:t>
      </w:r>
    </w:p>
    <w:p w:rsidR="008A21E8" w:rsidRDefault="007C6B8C">
      <w:pPr>
        <w:pStyle w:val="a5"/>
        <w:spacing w:line="480" w:lineRule="exact"/>
        <w:ind w:left="737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color w:val="000000"/>
          <w:sz w:val="28"/>
          <w:szCs w:val="28"/>
        </w:rPr>
        <w:t>追蹤管理機制」，勿參與活動。</w:t>
      </w:r>
    </w:p>
    <w:p w:rsidR="008A21E8" w:rsidRDefault="007C6B8C">
      <w:pPr>
        <w:pStyle w:val="a5"/>
        <w:spacing w:line="480" w:lineRule="exact"/>
        <w:ind w:left="737"/>
      </w:pP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四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請於報名網頁填報近期出國情形。入場或上接駁車前須量測體溫、以酒精</w:t>
      </w:r>
    </w:p>
    <w:p w:rsidR="008A21E8" w:rsidRDefault="007C6B8C">
      <w:pPr>
        <w:pStyle w:val="a5"/>
        <w:spacing w:line="480" w:lineRule="exact"/>
        <w:ind w:left="1191"/>
      </w:pPr>
      <w:r>
        <w:rPr>
          <w:rFonts w:ascii="Times New Roman" w:eastAsia="標楷體" w:hAnsi="Times New Roman"/>
          <w:color w:val="000000"/>
          <w:sz w:val="28"/>
          <w:szCs w:val="28"/>
        </w:rPr>
        <w:t>手部消毒，並建議視需要自行配戴口罩，若有出現發燒、咳嗽及呼吸急促等症狀者，建議前往就醫並進行自主居家管理，倘符合中央流行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疫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情指揮中心通報定義者，除建議就醫並立即通報</w:t>
      </w:r>
      <w:r>
        <w:rPr>
          <w:rFonts w:ascii="Times New Roman" w:eastAsia="標楷體" w:hAnsi="Times New Roman"/>
          <w:color w:val="000000"/>
          <w:sz w:val="28"/>
          <w:szCs w:val="28"/>
        </w:rPr>
        <w:t>1922</w:t>
      </w:r>
      <w:r>
        <w:rPr>
          <w:rFonts w:ascii="Times New Roman" w:eastAsia="標楷體" w:hAnsi="Times New Roman"/>
          <w:color w:val="000000"/>
          <w:sz w:val="28"/>
          <w:szCs w:val="28"/>
        </w:rPr>
        <w:t>，同時配合衛生單位進行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疫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情調查與相關防治措施。</w:t>
      </w:r>
    </w:p>
    <w:p w:rsidR="008A21E8" w:rsidRDefault="007C6B8C">
      <w:pPr>
        <w:pStyle w:val="a5"/>
        <w:spacing w:line="480" w:lineRule="exact"/>
        <w:ind w:left="142" w:firstLine="283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二、活動期間</w:t>
      </w:r>
    </w:p>
    <w:p w:rsidR="008A21E8" w:rsidRDefault="007C6B8C">
      <w:pPr>
        <w:pStyle w:val="a5"/>
        <w:spacing w:line="480" w:lineRule="exact"/>
        <w:ind w:left="794" w:hanging="510"/>
      </w:pP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一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活動報到時工作人員對學員進行體溫檢測，報到完成量測體溫正常者，</w:t>
      </w:r>
    </w:p>
    <w:p w:rsidR="008A21E8" w:rsidRDefault="007C6B8C">
      <w:pPr>
        <w:pStyle w:val="a5"/>
        <w:spacing w:line="480" w:lineRule="exact"/>
        <w:ind w:left="1247" w:hanging="510"/>
      </w:pPr>
      <w:r>
        <w:rPr>
          <w:rFonts w:ascii="Times New Roman" w:eastAsia="標楷體" w:hAnsi="Times New Roman"/>
          <w:color w:val="000000"/>
          <w:sz w:val="28"/>
          <w:szCs w:val="28"/>
        </w:rPr>
        <w:t>以小貼紙標示後自由活動，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若參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加人員有發燒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耳溫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≧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38℃)</w:t>
      </w:r>
      <w:r>
        <w:rPr>
          <w:rFonts w:ascii="Times New Roman" w:eastAsia="標楷體" w:hAnsi="Times New Roman"/>
          <w:color w:val="000000"/>
          <w:sz w:val="28"/>
          <w:szCs w:val="28"/>
        </w:rPr>
        <w:t>、呼吸道症狀或腹瀉等，儘速請其至附近醫院或診所就醫。另如有一般感冒症狀，仍請自行配戴口罩。</w:t>
      </w:r>
    </w:p>
    <w:p w:rsidR="008A21E8" w:rsidRDefault="007C6B8C">
      <w:pPr>
        <w:pStyle w:val="a5"/>
        <w:spacing w:line="480" w:lineRule="exact"/>
        <w:ind w:left="737"/>
      </w:pP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二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如發現符合嚴重特殊傳染性肺炎通報定義者，立即依訂定之應變機制處理</w:t>
      </w:r>
    </w:p>
    <w:p w:rsidR="008A21E8" w:rsidRDefault="007C6B8C">
      <w:pPr>
        <w:pStyle w:val="a5"/>
        <w:spacing w:line="480" w:lineRule="exact"/>
        <w:ind w:left="737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color w:val="000000"/>
          <w:sz w:val="28"/>
          <w:szCs w:val="28"/>
        </w:rPr>
        <w:t>及通報衛生單位，同時配合衛生單位進行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疫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情調查與相關防治措施。</w:t>
      </w:r>
    </w:p>
    <w:p w:rsidR="008A21E8" w:rsidRDefault="007C6B8C">
      <w:pPr>
        <w:pStyle w:val="a5"/>
        <w:spacing w:line="480" w:lineRule="exact"/>
        <w:ind w:left="2" w:hanging="14"/>
      </w:pPr>
      <w:r>
        <w:rPr>
          <w:rFonts w:ascii="Times New Roman" w:eastAsia="標楷體" w:hAnsi="Times New Roman"/>
          <w:color w:val="000000"/>
          <w:sz w:val="28"/>
          <w:szCs w:val="28"/>
        </w:rPr>
        <w:t>拾、其他及注意事項</w:t>
      </w:r>
    </w:p>
    <w:p w:rsidR="008A21E8" w:rsidRDefault="007C6B8C">
      <w:pPr>
        <w:pStyle w:val="a5"/>
        <w:spacing w:line="480" w:lineRule="exact"/>
        <w:ind w:left="0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一</w:t>
      </w:r>
      <w:r>
        <w:rPr>
          <w:rFonts w:ascii="Times New Roman" w:eastAsia="標楷體" w:hAnsi="Times New Roman"/>
          <w:color w:val="000000"/>
          <w:sz w:val="28"/>
          <w:szCs w:val="28"/>
        </w:rPr>
        <w:t>、參加人員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請核予公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（差）假登記。</w:t>
      </w:r>
    </w:p>
    <w:p w:rsidR="008A21E8" w:rsidRDefault="007C6B8C">
      <w:pPr>
        <w:pStyle w:val="a5"/>
        <w:spacing w:line="480" w:lineRule="exact"/>
        <w:ind w:left="567" w:hanging="567"/>
      </w:pP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二</w:t>
      </w:r>
      <w:r>
        <w:rPr>
          <w:rFonts w:ascii="Times New Roman" w:eastAsia="標楷體" w:hAnsi="Times New Roman"/>
          <w:color w:val="000000"/>
          <w:sz w:val="28"/>
          <w:szCs w:val="28"/>
        </w:rPr>
        <w:t>、如有未盡事宜，得適時補充修訂並通知參加人員。</w:t>
      </w:r>
    </w:p>
    <w:p w:rsidR="008A21E8" w:rsidRDefault="008A21E8">
      <w:pPr>
        <w:pStyle w:val="Standard"/>
        <w:widowControl/>
        <w:snapToGrid w:val="0"/>
        <w:spacing w:before="180" w:line="276" w:lineRule="auto"/>
        <w:ind w:left="708" w:hanging="708"/>
        <w:jc w:val="both"/>
        <w:rPr>
          <w:rFonts w:ascii="Times New Roman" w:eastAsia="標楷體" w:hAnsi="Times New Roman"/>
          <w:color w:val="000000"/>
          <w:szCs w:val="24"/>
        </w:rPr>
      </w:pPr>
    </w:p>
    <w:p w:rsidR="008A21E8" w:rsidRDefault="007C6B8C">
      <w:pPr>
        <w:pStyle w:val="Standard"/>
        <w:pageBreakBefore/>
        <w:spacing w:line="340" w:lineRule="exact"/>
        <w:jc w:val="both"/>
      </w:pPr>
      <w:r>
        <w:rPr>
          <w:rFonts w:ascii="Times New Roman" w:eastAsia="標楷體" w:hAnsi="Times New Roman"/>
          <w:b/>
          <w:kern w:val="0"/>
          <w:sz w:val="28"/>
          <w:szCs w:val="28"/>
        </w:rPr>
        <w:lastRenderedPageBreak/>
        <w:t xml:space="preserve">          </w:t>
      </w:r>
    </w:p>
    <w:p w:rsidR="008A21E8" w:rsidRDefault="007C6B8C">
      <w:pPr>
        <w:pStyle w:val="Standard"/>
        <w:spacing w:line="3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127800</wp:posOffset>
                </wp:positionH>
                <wp:positionV relativeFrom="paragraph">
                  <wp:posOffset>12600</wp:posOffset>
                </wp:positionV>
                <wp:extent cx="614159" cy="302400"/>
                <wp:effectExtent l="0" t="0" r="14491" b="214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59" cy="30240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21E8" w:rsidRDefault="007C6B8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</w:p>
                        </w:txbxContent>
                      </wps:txbx>
                      <wps:bodyPr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.05pt;margin-top:1pt;width:48.35pt;height:23.8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" filled="f" strokeweight=".06pt">
                <v:textbox>
                  <w:txbxContent>
                    <w:p w:rsidR="008A21E8" w:rsidRDefault="007C6B8C">
                      <w:pPr>
                        <w:pStyle w:val="Framecontents"/>
                        <w:jc w:val="center"/>
                      </w:pPr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8A21E8" w:rsidRDefault="008A21E8">
      <w:pPr>
        <w:pStyle w:val="Standard"/>
        <w:spacing w:line="340" w:lineRule="exact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8A21E8" w:rsidRDefault="007C6B8C">
      <w:pPr>
        <w:pStyle w:val="Standard"/>
        <w:spacing w:line="340" w:lineRule="exact"/>
      </w:pPr>
      <w:r>
        <w:rPr>
          <w:rFonts w:ascii="標楷體" w:eastAsia="標楷體" w:hAnsi="標楷體" w:cs="DFKaiShu-SB-Estd-BF"/>
          <w:b/>
          <w:kern w:val="0"/>
          <w:sz w:val="28"/>
          <w:szCs w:val="28"/>
        </w:rPr>
        <w:t>南區：</w:t>
      </w:r>
      <w:r>
        <w:rPr>
          <w:rFonts w:ascii="標楷體" w:eastAsia="標楷體" w:hAnsi="標楷體" w:cs="TimesNewRomanPS-BoldMT"/>
          <w:b/>
          <w:bCs/>
          <w:kern w:val="0"/>
          <w:sz w:val="28"/>
          <w:szCs w:val="28"/>
        </w:rPr>
        <w:t>3</w:t>
      </w:r>
      <w:r>
        <w:rPr>
          <w:rFonts w:ascii="標楷體" w:eastAsia="標楷體" w:hAnsi="標楷體" w:cs="DFKaiShu-SB-Estd-BF"/>
          <w:b/>
          <w:kern w:val="0"/>
          <w:sz w:val="28"/>
          <w:szCs w:val="28"/>
        </w:rPr>
        <w:t>月</w:t>
      </w:r>
      <w:r>
        <w:rPr>
          <w:rFonts w:ascii="標楷體" w:eastAsia="標楷體" w:hAnsi="標楷體" w:cs="TimesNewRomanPS-BoldMT"/>
          <w:b/>
          <w:bCs/>
          <w:kern w:val="0"/>
          <w:sz w:val="28"/>
          <w:szCs w:val="28"/>
        </w:rPr>
        <w:t>23</w:t>
      </w:r>
      <w:r>
        <w:rPr>
          <w:rFonts w:ascii="標楷體" w:eastAsia="標楷體" w:hAnsi="標楷體" w:cs="DFKaiShu-SB-Estd-BF"/>
          <w:b/>
          <w:kern w:val="0"/>
          <w:sz w:val="28"/>
          <w:szCs w:val="28"/>
        </w:rPr>
        <w:t>日（一）下午（高雄大學）交通方式</w:t>
      </w:r>
    </w:p>
    <w:p w:rsidR="008A21E8" w:rsidRDefault="008A21E8">
      <w:pPr>
        <w:pStyle w:val="Standard"/>
        <w:spacing w:line="340" w:lineRule="exact"/>
      </w:pPr>
    </w:p>
    <w:p w:rsidR="008A21E8" w:rsidRDefault="007C6B8C">
      <w:pPr>
        <w:pStyle w:val="Standard"/>
      </w:pP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到達交通方式：</w:t>
      </w:r>
    </w:p>
    <w:p w:rsidR="008A21E8" w:rsidRDefault="007C6B8C">
      <w:pPr>
        <w:pStyle w:val="a5"/>
        <w:numPr>
          <w:ilvl w:val="0"/>
          <w:numId w:val="13"/>
        </w:numPr>
      </w:pPr>
      <w:r>
        <w:rPr>
          <w:rFonts w:ascii="標楷體" w:eastAsia="標楷體" w:hAnsi="標楷體" w:cs="DFKaiShu-SB-Estd-BF"/>
          <w:color w:val="000000"/>
          <w:sz w:val="26"/>
          <w:szCs w:val="26"/>
        </w:rPr>
        <w:t>自行開車</w:t>
      </w:r>
    </w:p>
    <w:p w:rsidR="008A21E8" w:rsidRDefault="007C6B8C">
      <w:pPr>
        <w:pStyle w:val="a5"/>
        <w:ind w:left="360"/>
      </w:pPr>
      <w:r>
        <w:rPr>
          <w:rFonts w:ascii="標楷體" w:eastAsia="標楷體" w:hAnsi="標楷體" w:cs="DFKaiShu-SB-Estd-BF"/>
          <w:color w:val="000000"/>
          <w:sz w:val="26"/>
          <w:szCs w:val="26"/>
        </w:rPr>
        <w:t>南北往來有國道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1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、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3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、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10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號及省道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1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、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17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號。</w:t>
      </w:r>
    </w:p>
    <w:p w:rsidR="008A21E8" w:rsidRDefault="007C6B8C">
      <w:pPr>
        <w:pStyle w:val="a5"/>
        <w:numPr>
          <w:ilvl w:val="0"/>
          <w:numId w:val="6"/>
        </w:numPr>
      </w:pPr>
      <w:r>
        <w:rPr>
          <w:rFonts w:ascii="標楷體" w:eastAsia="標楷體" w:hAnsi="標楷體" w:cs="DFKaiShu-SB-Estd-BF"/>
          <w:color w:val="000000"/>
          <w:sz w:val="26"/>
          <w:szCs w:val="26"/>
        </w:rPr>
        <w:t>大眾運輸工具方面，</w:t>
      </w:r>
    </w:p>
    <w:p w:rsidR="008A21E8" w:rsidRDefault="007C6B8C">
      <w:pPr>
        <w:pStyle w:val="a5"/>
        <w:ind w:left="360"/>
      </w:pPr>
      <w:r>
        <w:rPr>
          <w:rFonts w:ascii="標楷體" w:eastAsia="標楷體" w:hAnsi="標楷體" w:cs="DFKaiShu-SB-Estd-BF"/>
          <w:color w:val="000000"/>
          <w:sz w:val="26"/>
          <w:szCs w:val="26"/>
        </w:rPr>
        <w:t>a.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前往捷運站僅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5-10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分鐘車程；至高速鐵路左營站、楠梓及岡山車站、國道客運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(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統聯、中南、和</w:t>
      </w:r>
      <w:proofErr w:type="gramStart"/>
      <w:r>
        <w:rPr>
          <w:rFonts w:ascii="標楷體" w:eastAsia="標楷體" w:hAnsi="標楷體" w:cs="DFKaiShu-SB-Estd-BF"/>
          <w:color w:val="000000"/>
          <w:sz w:val="26"/>
          <w:szCs w:val="26"/>
        </w:rPr>
        <w:t>欣、</w:t>
      </w:r>
      <w:proofErr w:type="gramEnd"/>
      <w:r>
        <w:rPr>
          <w:rFonts w:ascii="標楷體" w:eastAsia="標楷體" w:hAnsi="標楷體" w:cs="DFKaiShu-SB-Estd-BF"/>
          <w:color w:val="000000"/>
          <w:sz w:val="26"/>
          <w:szCs w:val="26"/>
        </w:rPr>
        <w:t>阿羅哈、國光客運等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)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楠梓站僅需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15-20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分鐘。</w:t>
      </w:r>
    </w:p>
    <w:p w:rsidR="008A21E8" w:rsidRDefault="007C6B8C">
      <w:pPr>
        <w:pStyle w:val="a5"/>
        <w:ind w:left="360"/>
      </w:pPr>
      <w:r>
        <w:rPr>
          <w:rFonts w:ascii="標楷體" w:eastAsia="標楷體" w:hAnsi="標楷體" w:cs="DFKaiShu-SB-Estd-BF"/>
          <w:color w:val="000000"/>
          <w:sz w:val="26"/>
          <w:szCs w:val="26"/>
        </w:rPr>
        <w:t>b.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亦有公車直達校門口，如：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98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號客運、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245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路公車、紅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53A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路公車、紅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56A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路公車。可搭乘高雄捷運於橋頭車站下車，再搭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98</w:t>
      </w:r>
      <w:r>
        <w:rPr>
          <w:rFonts w:ascii="標楷體" w:eastAsia="標楷體" w:hAnsi="標楷體" w:cs="DFKaiShu-SB-Estd-BF"/>
          <w:color w:val="000000"/>
          <w:sz w:val="26"/>
          <w:szCs w:val="26"/>
        </w:rPr>
        <w:t>號客運於高大管理學院站下車。</w:t>
      </w:r>
    </w:p>
    <w:p w:rsidR="008A21E8" w:rsidRDefault="008A21E8">
      <w:pPr>
        <w:pStyle w:val="Standard"/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8A21E8" w:rsidRDefault="007C6B8C">
      <w:pPr>
        <w:pStyle w:val="Standard"/>
        <w:pageBreakBefore/>
        <w:spacing w:line="340" w:lineRule="exact"/>
        <w:jc w:val="both"/>
      </w:pPr>
      <w:r>
        <w:rPr>
          <w:noProof/>
        </w:rPr>
        <w:lastRenderedPageBreak/>
        <w:drawing>
          <wp:anchor distT="0" distB="0" distL="114300" distR="114300" simplePos="0" relativeHeight="5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304920</wp:posOffset>
            </wp:positionV>
            <wp:extent cx="6480719" cy="3090600"/>
            <wp:effectExtent l="0" t="0" r="0" b="0"/>
            <wp:wrapTopAndBottom/>
            <wp:docPr id="3" name="圖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719" cy="3090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kern w:val="0"/>
          <w:sz w:val="28"/>
          <w:szCs w:val="28"/>
        </w:rPr>
        <w:t>中區：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>
        <w:rPr>
          <w:rFonts w:ascii="標楷體" w:eastAsia="標楷體" w:hAnsi="標楷體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25</w:t>
      </w:r>
      <w:r>
        <w:rPr>
          <w:rFonts w:ascii="標楷體" w:eastAsia="標楷體" w:hAnsi="標楷體"/>
          <w:b/>
          <w:kern w:val="0"/>
          <w:sz w:val="28"/>
          <w:szCs w:val="28"/>
        </w:rPr>
        <w:t>日（三）下午（</w:t>
      </w:r>
      <w:proofErr w:type="gramStart"/>
      <w:r>
        <w:rPr>
          <w:rFonts w:ascii="標楷體" w:eastAsia="標楷體" w:hAnsi="標楷體"/>
          <w:b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kern w:val="0"/>
          <w:sz w:val="28"/>
          <w:szCs w:val="28"/>
        </w:rPr>
        <w:t>中車站綠川東</w:t>
      </w:r>
      <w:r>
        <w:rPr>
          <w:rFonts w:ascii="標楷體" w:eastAsia="標楷體" w:hAnsi="標楷體"/>
          <w:b/>
          <w:kern w:val="0"/>
          <w:sz w:val="28"/>
          <w:szCs w:val="28"/>
        </w:rPr>
        <w:t>301</w:t>
      </w:r>
      <w:r>
        <w:rPr>
          <w:rFonts w:ascii="標楷體" w:eastAsia="標楷體" w:hAnsi="標楷體"/>
          <w:b/>
          <w:kern w:val="0"/>
          <w:sz w:val="28"/>
          <w:szCs w:val="28"/>
        </w:rPr>
        <w:t>教室）交通方式</w:t>
      </w:r>
    </w:p>
    <w:p w:rsidR="008A21E8" w:rsidRDefault="008A21E8">
      <w:pPr>
        <w:pStyle w:val="Standard"/>
        <w:spacing w:line="34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8A21E8" w:rsidRDefault="007C6B8C">
      <w:pPr>
        <w:pStyle w:val="Standard"/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1.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搭乘火車</w:t>
      </w:r>
    </w:p>
    <w:p w:rsidR="008A21E8" w:rsidRDefault="007C6B8C">
      <w:pPr>
        <w:pStyle w:val="Standard"/>
        <w:ind w:left="283"/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於『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臺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中車站下車』，約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6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分鐘步行即可到達。</w:t>
      </w:r>
    </w:p>
    <w:p w:rsidR="008A21E8" w:rsidRDefault="007C6B8C">
      <w:pPr>
        <w:pStyle w:val="Standard"/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2.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搭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乘公車</w:t>
      </w:r>
    </w:p>
    <w:p w:rsidR="008A21E8" w:rsidRDefault="007C6B8C">
      <w:pPr>
        <w:pStyle w:val="Standard"/>
        <w:ind w:left="283"/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a.</w:t>
      </w:r>
      <w: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搭乘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1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5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6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7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12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14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27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32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33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35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58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65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154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290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323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324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325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701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6670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至「臺中車站下車」</w:t>
      </w:r>
    </w:p>
    <w:p w:rsidR="008A21E8" w:rsidRDefault="008A21E8">
      <w:pPr>
        <w:pStyle w:val="Standard"/>
        <w:spacing w:line="34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8A21E8" w:rsidRDefault="008A21E8">
      <w:pPr>
        <w:pStyle w:val="Standard"/>
        <w:spacing w:line="34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8A21E8" w:rsidRDefault="007C6B8C">
      <w:pPr>
        <w:pStyle w:val="Standard"/>
        <w:pageBreakBefore/>
      </w:pPr>
      <w:r>
        <w:rPr>
          <w:rFonts w:ascii="標楷體" w:eastAsia="標楷體" w:hAnsi="標楷體" w:cs="DFKaiShu-SB-Estd-BF"/>
          <w:b/>
          <w:kern w:val="0"/>
          <w:sz w:val="28"/>
          <w:szCs w:val="28"/>
        </w:rPr>
        <w:lastRenderedPageBreak/>
        <w:t>北區：</w:t>
      </w:r>
      <w:r>
        <w:rPr>
          <w:rFonts w:ascii="標楷體" w:eastAsia="標楷體" w:hAnsi="標楷體" w:cs="TimesNewRomanPS-BoldMT"/>
          <w:b/>
          <w:bCs/>
          <w:kern w:val="0"/>
          <w:sz w:val="28"/>
          <w:szCs w:val="28"/>
        </w:rPr>
        <w:t>3</w:t>
      </w:r>
      <w:r>
        <w:rPr>
          <w:rFonts w:ascii="標楷體" w:eastAsia="標楷體" w:hAnsi="標楷體" w:cs="DFKaiShu-SB-Estd-BF"/>
          <w:b/>
          <w:kern w:val="0"/>
          <w:sz w:val="28"/>
          <w:szCs w:val="28"/>
        </w:rPr>
        <w:t>月</w:t>
      </w:r>
      <w:r>
        <w:rPr>
          <w:rFonts w:ascii="標楷體" w:eastAsia="標楷體" w:hAnsi="標楷體" w:cs="TimesNewRomanPS-BoldMT"/>
          <w:b/>
          <w:bCs/>
          <w:kern w:val="0"/>
          <w:sz w:val="28"/>
          <w:szCs w:val="28"/>
        </w:rPr>
        <w:t>26</w:t>
      </w:r>
      <w:r>
        <w:rPr>
          <w:rFonts w:ascii="標楷體" w:eastAsia="標楷體" w:hAnsi="標楷體" w:cs="DFKaiShu-SB-Estd-BF"/>
          <w:b/>
          <w:kern w:val="0"/>
          <w:sz w:val="28"/>
          <w:szCs w:val="28"/>
        </w:rPr>
        <w:t>日（四）下午（國立臺灣師範大學）交通方式</w:t>
      </w:r>
    </w:p>
    <w:p w:rsidR="008A21E8" w:rsidRDefault="008A21E8">
      <w:pPr>
        <w:pStyle w:val="Standard"/>
      </w:pPr>
    </w:p>
    <w:p w:rsidR="008A21E8" w:rsidRDefault="007C6B8C">
      <w:pPr>
        <w:pStyle w:val="Standard"/>
      </w:pPr>
      <w:r>
        <w:rPr>
          <w:rFonts w:ascii="標楷體" w:eastAsia="標楷體" w:hAnsi="標楷體" w:cs="DFKaiShu-SB-Estd-BF"/>
          <w:kern w:val="0"/>
          <w:sz w:val="28"/>
          <w:szCs w:val="28"/>
        </w:rPr>
        <w:t>到達交通方式：</w:t>
      </w:r>
    </w:p>
    <w:p w:rsidR="008A21E8" w:rsidRDefault="007C6B8C">
      <w:pPr>
        <w:pStyle w:val="Standard"/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1.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搭乘捷運</w:t>
      </w:r>
    </w:p>
    <w:p w:rsidR="008A21E8" w:rsidRDefault="007C6B8C">
      <w:pPr>
        <w:pStyle w:val="Standard"/>
        <w:ind w:left="283"/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a.</w:t>
      </w:r>
      <w: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古亭站：『古亭站』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4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號出口往和平東路方向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直行約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8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分鐘即可到達。</w:t>
      </w:r>
    </w:p>
    <w:p w:rsidR="008A21E8" w:rsidRDefault="007C6B8C">
      <w:pPr>
        <w:pStyle w:val="Standard"/>
        <w:ind w:left="283"/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b.</w:t>
      </w:r>
      <w: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台電大樓站：『台電大樓站』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3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號出口往師大路方向直行約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8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分鐘即可到達。</w:t>
      </w:r>
    </w:p>
    <w:p w:rsidR="008A21E8" w:rsidRDefault="007C6B8C">
      <w:pPr>
        <w:pStyle w:val="Standard"/>
        <w:ind w:left="283"/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c. 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公館站：『公館站』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1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號出口往汀洲路四段步行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10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分鐘即可到達。</w:t>
      </w:r>
    </w:p>
    <w:p w:rsidR="008A21E8" w:rsidRDefault="007C6B8C">
      <w:pPr>
        <w:pStyle w:val="Standard"/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2.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搭乘公車</w:t>
      </w:r>
    </w:p>
    <w:p w:rsidR="008A21E8" w:rsidRDefault="007C6B8C">
      <w:pPr>
        <w:pStyle w:val="Standard"/>
        <w:ind w:left="283"/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a.</w:t>
      </w:r>
      <w: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搭乘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18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235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237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278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295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672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907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和平幹線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原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15)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至「師大站」或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「師大綜合大樓站」</w:t>
      </w:r>
    </w:p>
    <w:p w:rsidR="008A21E8" w:rsidRDefault="007C6B8C">
      <w:pPr>
        <w:pStyle w:val="Standard"/>
        <w:ind w:left="283"/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b.</w:t>
      </w:r>
      <w: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搭乘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18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235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237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278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295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672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907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、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和平幹線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原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15)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至「師大站」或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「師大綜合大樓站」</w:t>
      </w:r>
    </w:p>
    <w:p w:rsidR="008A21E8" w:rsidRDefault="007C6B8C">
      <w:pPr>
        <w:pStyle w:val="Standard"/>
        <w:pageBreakBefore/>
      </w:pPr>
      <w:r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  <w:lastRenderedPageBreak/>
        <w:t>東區：</w:t>
      </w:r>
      <w:r>
        <w:rPr>
          <w:rFonts w:ascii="標楷體" w:eastAsia="標楷體" w:hAnsi="標楷體" w:cs="TimesNewRomanPS-BoldMT"/>
          <w:b/>
          <w:bCs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TimesNewRomanPS-BoldMT"/>
          <w:b/>
          <w:bCs/>
          <w:color w:val="000000"/>
          <w:kern w:val="0"/>
          <w:sz w:val="28"/>
          <w:szCs w:val="28"/>
        </w:rPr>
        <w:t>27</w:t>
      </w:r>
      <w:r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  <w:t>日（五）下午（花蓮社會福利館</w:t>
      </w:r>
      <w:r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  <w:t>302</w:t>
      </w:r>
      <w:r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  <w:t>會</w:t>
      </w:r>
      <w:r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  <w:t>議室）交通方式</w:t>
      </w:r>
    </w:p>
    <w:p w:rsidR="008A21E8" w:rsidRDefault="007C6B8C">
      <w:pPr>
        <w:pStyle w:val="Standard"/>
      </w:pPr>
      <w:r>
        <w:rPr>
          <w:noProof/>
        </w:rPr>
        <w:drawing>
          <wp:inline distT="0" distB="0" distL="0" distR="0">
            <wp:extent cx="5684039" cy="4600439"/>
            <wp:effectExtent l="0" t="0" r="0" b="0"/>
            <wp:docPr id="4" name="圖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4039" cy="4600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A21E8" w:rsidRDefault="007C6B8C">
      <w:pPr>
        <w:pStyle w:val="Standard"/>
      </w:pPr>
      <w: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到達交通方式：</w:t>
      </w:r>
    </w:p>
    <w:p w:rsidR="008A21E8" w:rsidRDefault="007C6B8C">
      <w:pPr>
        <w:pStyle w:val="Standard"/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1.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自行開車</w:t>
      </w:r>
    </w:p>
    <w:p w:rsidR="008A21E8" w:rsidRDefault="007C6B8C">
      <w:pPr>
        <w:pStyle w:val="Standard"/>
        <w:ind w:left="283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《花蓮車站》出發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→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右轉《國聯一路》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→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左轉《中山路》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→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左轉《中正路》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→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路名變《中美路》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跟中正路同一條路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) →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右轉《民權五街》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→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左轉《民權路》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→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右轉《文苑路》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→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抵達《花蓮縣婦女福利服務中心》</w:t>
      </w:r>
    </w:p>
    <w:p w:rsidR="008A21E8" w:rsidRDefault="007C6B8C">
      <w:pPr>
        <w:pStyle w:val="Standard"/>
        <w:ind w:left="424" w:hanging="424"/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2.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搭乘公車</w:t>
      </w:r>
    </w:p>
    <w:p w:rsidR="008A21E8" w:rsidRDefault="007C6B8C">
      <w:pPr>
        <w:pStyle w:val="Standard"/>
        <w:ind w:left="284"/>
      </w:pP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於花蓮車站旁的花蓮客運《花蓮新站》搭車，搭乘《花蓮客運七星潭線》，並於《文化中心》下車，車程約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30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分鐘。</w:t>
      </w:r>
    </w:p>
    <w:p w:rsidR="008A21E8" w:rsidRDefault="008A21E8">
      <w:pPr>
        <w:pStyle w:val="Standard"/>
        <w:spacing w:line="340" w:lineRule="exact"/>
        <w:jc w:val="both"/>
      </w:pPr>
    </w:p>
    <w:sectPr w:rsidR="008A21E8">
      <w:footerReference w:type="default" r:id="rId11"/>
      <w:pgSz w:w="11906" w:h="16838"/>
      <w:pgMar w:top="720" w:right="849" w:bottom="426" w:left="851" w:header="720" w:footer="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6B8C">
      <w:r>
        <w:separator/>
      </w:r>
    </w:p>
  </w:endnote>
  <w:endnote w:type="continuationSeparator" w:id="0">
    <w:p w:rsidR="00000000" w:rsidRDefault="007C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夥鰻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charset w:val="00"/>
    <w:family w:val="auto"/>
    <w:pitch w:val="variable"/>
  </w:font>
  <w:font w:name="TimesNewRomanPS-Bold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CB" w:rsidRDefault="007C6B8C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D472CB" w:rsidRDefault="007C6B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6B8C">
      <w:r>
        <w:rPr>
          <w:color w:val="000000"/>
        </w:rPr>
        <w:separator/>
      </w:r>
    </w:p>
  </w:footnote>
  <w:footnote w:type="continuationSeparator" w:id="0">
    <w:p w:rsidR="00000000" w:rsidRDefault="007C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EAE"/>
    <w:multiLevelType w:val="multilevel"/>
    <w:tmpl w:val="9FBEBF50"/>
    <w:styleLink w:val="WWNum4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">
    <w:nsid w:val="1A961BF7"/>
    <w:multiLevelType w:val="multilevel"/>
    <w:tmpl w:val="02247AE2"/>
    <w:styleLink w:val="WWNum2"/>
    <w:lvl w:ilvl="0">
      <w:start w:val="1"/>
      <w:numFmt w:val="ideographLegalTraditional"/>
      <w:lvlText w:val="%1、"/>
      <w:lvlJc w:val="left"/>
      <w:rPr>
        <w:rFonts w:ascii="Times New Roman" w:hAnsi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36F073E"/>
    <w:multiLevelType w:val="multilevel"/>
    <w:tmpl w:val="31F262DA"/>
    <w:styleLink w:val="WWNum6"/>
    <w:lvl w:ilvl="0">
      <w:start w:val="1"/>
      <w:numFmt w:val="japaneseCounting"/>
      <w:lvlText w:val="%1、"/>
      <w:lvlJc w:val="left"/>
      <w:rPr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4A02561"/>
    <w:multiLevelType w:val="multilevel"/>
    <w:tmpl w:val="48321C3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38386C02"/>
    <w:multiLevelType w:val="multilevel"/>
    <w:tmpl w:val="89B201BA"/>
    <w:styleLink w:val="WWNum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CFC1917"/>
    <w:multiLevelType w:val="multilevel"/>
    <w:tmpl w:val="688A1118"/>
    <w:styleLink w:val="WW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EEE572A"/>
    <w:multiLevelType w:val="multilevel"/>
    <w:tmpl w:val="4F7A6B46"/>
    <w:styleLink w:val="WWNum9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B656F37"/>
    <w:multiLevelType w:val="multilevel"/>
    <w:tmpl w:val="B4CA5208"/>
    <w:styleLink w:val="WWNum1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B964951"/>
    <w:multiLevelType w:val="multilevel"/>
    <w:tmpl w:val="CC50B18E"/>
    <w:styleLink w:val="WWNum1"/>
    <w:lvl w:ilvl="0">
      <w:start w:val="1"/>
      <w:numFmt w:val="japaneseCounting"/>
      <w:lvlText w:val="%1、"/>
      <w:lvlJc w:val="left"/>
      <w:rPr>
        <w:rFonts w:ascii="Times New Roman" w:hAnsi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3BD0D18"/>
    <w:multiLevelType w:val="multilevel"/>
    <w:tmpl w:val="08C4BD6C"/>
    <w:styleLink w:val="WWNum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CE31EF4"/>
    <w:multiLevelType w:val="multilevel"/>
    <w:tmpl w:val="6B840F7C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E730908"/>
    <w:multiLevelType w:val="multilevel"/>
    <w:tmpl w:val="6B52C944"/>
    <w:styleLink w:val="WWNum1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21E8"/>
    <w:rsid w:val="007C6B8C"/>
    <w:rsid w:val="008A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pPr>
      <w:widowControl/>
      <w:spacing w:before="280" w:after="28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Standard"/>
    <w:pPr>
      <w:widowControl/>
      <w:spacing w:before="280" w:after="28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Standard"/>
    <w:next w:val="Standard"/>
    <w:pPr>
      <w:keepNext/>
      <w:spacing w:line="720" w:lineRule="auto"/>
      <w:ind w:left="200"/>
      <w:outlineLvl w:val="4"/>
    </w:pPr>
    <w:rPr>
      <w:rFonts w:ascii="Calibri Light" w:hAnsi="Calibri Light" w:cs="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  <w:rPr>
      <w:kern w:val="0"/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customStyle="1" w:styleId="ParaAttribute3">
    <w:name w:val="ParaAttribute3"/>
    <w:pPr>
      <w:suppressAutoHyphens/>
      <w:jc w:val="center"/>
    </w:pPr>
    <w:rPr>
      <w:rFonts w:ascii="Times New Roman" w:eastAsia="夥鰻" w:hAnsi="Times New Roman"/>
    </w:rPr>
  </w:style>
  <w:style w:type="paragraph" w:customStyle="1" w:styleId="ParaAttribute4">
    <w:name w:val="ParaAttribute4"/>
    <w:pPr>
      <w:suppressAutoHyphens/>
      <w:spacing w:line="440" w:lineRule="exact"/>
      <w:jc w:val="both"/>
    </w:pPr>
    <w:rPr>
      <w:rFonts w:ascii="Times New Roman" w:eastAsia="夥鰻" w:hAnsi="Times New Roman"/>
    </w:rPr>
  </w:style>
  <w:style w:type="paragraph" w:customStyle="1" w:styleId="ParaAttribute5">
    <w:name w:val="ParaAttribute5"/>
    <w:pPr>
      <w:suppressAutoHyphens/>
      <w:spacing w:line="520" w:lineRule="exact"/>
      <w:jc w:val="center"/>
    </w:pPr>
    <w:rPr>
      <w:rFonts w:ascii="Times New Roman" w:eastAsia="夥鰻" w:hAnsi="Times New Roman"/>
    </w:rPr>
  </w:style>
  <w:style w:type="paragraph" w:customStyle="1" w:styleId="ParaAttribute6">
    <w:name w:val="ParaAttribute6"/>
    <w:pPr>
      <w:suppressAutoHyphens/>
      <w:spacing w:line="360" w:lineRule="exact"/>
      <w:jc w:val="center"/>
    </w:pPr>
    <w:rPr>
      <w:rFonts w:ascii="Times New Roman" w:eastAsia="夥鰻" w:hAnsi="Times New Roman"/>
    </w:rPr>
  </w:style>
  <w:style w:type="paragraph" w:customStyle="1" w:styleId="ParaAttribute7">
    <w:name w:val="ParaAttribute7"/>
    <w:pPr>
      <w:suppressAutoHyphens/>
      <w:spacing w:line="360" w:lineRule="exact"/>
      <w:jc w:val="both"/>
    </w:pPr>
    <w:rPr>
      <w:rFonts w:ascii="Times New Roman" w:eastAsia="夥鰻" w:hAnsi="Times New Roman"/>
    </w:rPr>
  </w:style>
  <w:style w:type="paragraph" w:customStyle="1" w:styleId="ParaAttribute8">
    <w:name w:val="ParaAttribute8"/>
    <w:pPr>
      <w:suppressAutoHyphens/>
      <w:spacing w:line="360" w:lineRule="exact"/>
    </w:pPr>
    <w:rPr>
      <w:rFonts w:ascii="Times New Roman" w:eastAsia="夥鰻" w:hAnsi="Times New Roman"/>
    </w:rPr>
  </w:style>
  <w:style w:type="paragraph" w:styleId="a8">
    <w:name w:val="Balloon Text"/>
    <w:basedOn w:val="Standard"/>
    <w:rPr>
      <w:rFonts w:ascii="Cambria" w:eastAsia="Cambria" w:hAnsi="Cambria" w:cs="Cambria"/>
      <w:kern w:val="0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0"/>
      <w:szCs w:val="24"/>
    </w:rPr>
  </w:style>
  <w:style w:type="paragraph" w:styleId="a9">
    <w:name w:val="Date"/>
    <w:basedOn w:val="Standard"/>
    <w:next w:val="Standard"/>
    <w:pPr>
      <w:jc w:val="right"/>
    </w:pPr>
    <w:rPr>
      <w:rFonts w:ascii="Times New Roman" w:eastAsia="Times New Roman" w:hAnsi="Times New Roman"/>
      <w:kern w:val="0"/>
      <w:sz w:val="28"/>
      <w:szCs w:val="24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styleId="aa">
    <w:name w:val="Plain Text"/>
    <w:basedOn w:val="Standard"/>
    <w:rPr>
      <w:rFonts w:ascii="細明體" w:eastAsia="細明體" w:hAnsi="細明體" w:cs="Courier New"/>
      <w:szCs w:val="24"/>
    </w:rPr>
  </w:style>
  <w:style w:type="paragraph" w:styleId="ab">
    <w:name w:val="annotation text"/>
    <w:basedOn w:val="Standard"/>
  </w:style>
  <w:style w:type="paragraph" w:styleId="ac">
    <w:name w:val="annotation subject"/>
    <w:basedOn w:val="ab"/>
    <w:next w:val="ab"/>
    <w:rPr>
      <w:b/>
      <w:bCs/>
    </w:rPr>
  </w:style>
  <w:style w:type="paragraph" w:styleId="ad">
    <w:name w:val="Revision"/>
    <w:pPr>
      <w:widowControl/>
      <w:suppressAutoHyphens/>
    </w:pPr>
    <w:rPr>
      <w:kern w:val="3"/>
      <w:szCs w:val="22"/>
    </w:rPr>
  </w:style>
  <w:style w:type="paragraph" w:customStyle="1" w:styleId="Textbodyuser">
    <w:name w:val="Text body (user)"/>
    <w:basedOn w:val="Standard"/>
    <w:pPr>
      <w:spacing w:after="140" w:line="288" w:lineRule="auto"/>
    </w:pPr>
    <w:rPr>
      <w:rFonts w:ascii="Times New Roman" w:eastAsia="標楷體" w:hAnsi="Times New Roman"/>
      <w:color w:val="000000"/>
      <w:sz w:val="32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e">
    <w:name w:val="頁首 字元"/>
    <w:rPr>
      <w:rFonts w:ascii="Calibri" w:eastAsia="新細明體" w:hAnsi="Calibri" w:cs="Times New Roman"/>
      <w:sz w:val="20"/>
      <w:szCs w:val="20"/>
    </w:rPr>
  </w:style>
  <w:style w:type="character" w:customStyle="1" w:styleId="af">
    <w:name w:val="頁尾 字元"/>
    <w:rPr>
      <w:rFonts w:ascii="Calibri" w:eastAsia="新細明體" w:hAnsi="Calibri" w:cs="Times New Roman"/>
      <w:sz w:val="20"/>
      <w:szCs w:val="20"/>
    </w:rPr>
  </w:style>
  <w:style w:type="character" w:customStyle="1" w:styleId="googqs-tidbit">
    <w:name w:val="goog_qs-tidbit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Attribute3">
    <w:name w:val="CharAttribute3"/>
    <w:rPr>
      <w:rFonts w:ascii="標楷體" w:eastAsia="標楷體" w:hAnsi="標楷體" w:cs="標楷體"/>
      <w:sz w:val="28"/>
    </w:rPr>
  </w:style>
  <w:style w:type="character" w:customStyle="1" w:styleId="CharAttribute4">
    <w:name w:val="CharAttribute4"/>
    <w:rPr>
      <w:rFonts w:ascii="標楷體" w:eastAsia="標楷體" w:hAnsi="標楷體" w:cs="標楷體"/>
      <w:b/>
      <w:sz w:val="28"/>
    </w:rPr>
  </w:style>
  <w:style w:type="character" w:customStyle="1" w:styleId="CharAttribute5">
    <w:name w:val="CharAttribute5"/>
    <w:rPr>
      <w:rFonts w:ascii="標楷體" w:eastAsia="標楷體" w:hAnsi="標楷體" w:cs="標楷體"/>
      <w:b/>
      <w:sz w:val="32"/>
    </w:rPr>
  </w:style>
  <w:style w:type="character" w:customStyle="1" w:styleId="af0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f1">
    <w:name w:val="清單段落 字元"/>
    <w:rPr>
      <w:rFonts w:ascii="Calibri" w:eastAsia="新細明體" w:hAnsi="Calibri" w:cs="Times New Roman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Cs w:val="24"/>
    </w:rPr>
  </w:style>
  <w:style w:type="character" w:styleId="af2">
    <w:name w:val="Emphasis"/>
    <w:rPr>
      <w:i/>
      <w:iCs/>
    </w:rPr>
  </w:style>
  <w:style w:type="character" w:customStyle="1" w:styleId="20">
    <w:name w:val="標題 2 字元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</w:style>
  <w:style w:type="character" w:customStyle="1" w:styleId="af3">
    <w:name w:val="日期 字元"/>
    <w:rPr>
      <w:rFonts w:ascii="Times New Roman" w:eastAsia="新細明體" w:hAnsi="Times New Roman" w:cs="Times New Roman"/>
      <w:sz w:val="28"/>
      <w:szCs w:val="24"/>
    </w:rPr>
  </w:style>
  <w:style w:type="character" w:customStyle="1" w:styleId="mailheadertext">
    <w:name w:val="mailheadertext"/>
    <w:basedOn w:val="a0"/>
  </w:style>
  <w:style w:type="character" w:styleId="af4">
    <w:name w:val="Strong"/>
    <w:basedOn w:val="a0"/>
    <w:rPr>
      <w:b/>
      <w:bCs/>
    </w:rPr>
  </w:style>
  <w:style w:type="character" w:customStyle="1" w:styleId="af5">
    <w:name w:val="純文字 字元"/>
    <w:basedOn w:val="a0"/>
    <w:rPr>
      <w:rFonts w:ascii="細明體" w:eastAsia="細明體" w:hAnsi="細明體" w:cs="Courier New"/>
      <w:kern w:val="3"/>
      <w:sz w:val="24"/>
      <w:szCs w:val="24"/>
    </w:rPr>
  </w:style>
  <w:style w:type="character" w:customStyle="1" w:styleId="50">
    <w:name w:val="標題 5 字元"/>
    <w:basedOn w:val="a0"/>
    <w:rPr>
      <w:rFonts w:ascii="Calibri Light" w:eastAsia="新細明體" w:hAnsi="Calibri Light" w:cs="F"/>
      <w:b/>
      <w:bCs/>
      <w:kern w:val="3"/>
      <w:sz w:val="36"/>
      <w:szCs w:val="36"/>
    </w:rPr>
  </w:style>
  <w:style w:type="character" w:styleId="af6">
    <w:name w:val="FollowedHyperlink"/>
    <w:basedOn w:val="a0"/>
    <w:rPr>
      <w:color w:val="800080"/>
      <w:u w:val="single"/>
    </w:rPr>
  </w:style>
  <w:style w:type="character" w:styleId="af7">
    <w:name w:val="annotation reference"/>
    <w:basedOn w:val="a0"/>
    <w:rPr>
      <w:sz w:val="18"/>
      <w:szCs w:val="18"/>
    </w:rPr>
  </w:style>
  <w:style w:type="character" w:customStyle="1" w:styleId="af8">
    <w:name w:val="註解文字 字元"/>
    <w:basedOn w:val="a0"/>
    <w:rPr>
      <w:kern w:val="3"/>
      <w:sz w:val="24"/>
      <w:szCs w:val="22"/>
    </w:rPr>
  </w:style>
  <w:style w:type="character" w:customStyle="1" w:styleId="af9">
    <w:name w:val="註解主旨 字元"/>
    <w:basedOn w:val="af8"/>
    <w:rPr>
      <w:b/>
      <w:bCs/>
      <w:kern w:val="3"/>
      <w:sz w:val="24"/>
      <w:szCs w:val="22"/>
    </w:rPr>
  </w:style>
  <w:style w:type="character" w:styleId="afa">
    <w:name w:val="Placeholder Text"/>
    <w:basedOn w:val="a0"/>
    <w:rPr>
      <w:color w:val="808080"/>
    </w:rPr>
  </w:style>
  <w:style w:type="character" w:customStyle="1" w:styleId="ListLabel1">
    <w:name w:val="ListLabel 1"/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rPr>
      <w:color w:val="auto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  <w:kern w:val="0"/>
      <w:sz w:val="26"/>
      <w:szCs w:val="26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pPr>
      <w:widowControl/>
      <w:spacing w:before="280" w:after="28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Standard"/>
    <w:pPr>
      <w:widowControl/>
      <w:spacing w:before="280" w:after="28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Standard"/>
    <w:next w:val="Standard"/>
    <w:pPr>
      <w:keepNext/>
      <w:spacing w:line="720" w:lineRule="auto"/>
      <w:ind w:left="200"/>
      <w:outlineLvl w:val="4"/>
    </w:pPr>
    <w:rPr>
      <w:rFonts w:ascii="Calibri Light" w:hAnsi="Calibri Light" w:cs="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  <w:rPr>
      <w:kern w:val="0"/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customStyle="1" w:styleId="ParaAttribute3">
    <w:name w:val="ParaAttribute3"/>
    <w:pPr>
      <w:suppressAutoHyphens/>
      <w:jc w:val="center"/>
    </w:pPr>
    <w:rPr>
      <w:rFonts w:ascii="Times New Roman" w:eastAsia="夥鰻" w:hAnsi="Times New Roman"/>
    </w:rPr>
  </w:style>
  <w:style w:type="paragraph" w:customStyle="1" w:styleId="ParaAttribute4">
    <w:name w:val="ParaAttribute4"/>
    <w:pPr>
      <w:suppressAutoHyphens/>
      <w:spacing w:line="440" w:lineRule="exact"/>
      <w:jc w:val="both"/>
    </w:pPr>
    <w:rPr>
      <w:rFonts w:ascii="Times New Roman" w:eastAsia="夥鰻" w:hAnsi="Times New Roman"/>
    </w:rPr>
  </w:style>
  <w:style w:type="paragraph" w:customStyle="1" w:styleId="ParaAttribute5">
    <w:name w:val="ParaAttribute5"/>
    <w:pPr>
      <w:suppressAutoHyphens/>
      <w:spacing w:line="520" w:lineRule="exact"/>
      <w:jc w:val="center"/>
    </w:pPr>
    <w:rPr>
      <w:rFonts w:ascii="Times New Roman" w:eastAsia="夥鰻" w:hAnsi="Times New Roman"/>
    </w:rPr>
  </w:style>
  <w:style w:type="paragraph" w:customStyle="1" w:styleId="ParaAttribute6">
    <w:name w:val="ParaAttribute6"/>
    <w:pPr>
      <w:suppressAutoHyphens/>
      <w:spacing w:line="360" w:lineRule="exact"/>
      <w:jc w:val="center"/>
    </w:pPr>
    <w:rPr>
      <w:rFonts w:ascii="Times New Roman" w:eastAsia="夥鰻" w:hAnsi="Times New Roman"/>
    </w:rPr>
  </w:style>
  <w:style w:type="paragraph" w:customStyle="1" w:styleId="ParaAttribute7">
    <w:name w:val="ParaAttribute7"/>
    <w:pPr>
      <w:suppressAutoHyphens/>
      <w:spacing w:line="360" w:lineRule="exact"/>
      <w:jc w:val="both"/>
    </w:pPr>
    <w:rPr>
      <w:rFonts w:ascii="Times New Roman" w:eastAsia="夥鰻" w:hAnsi="Times New Roman"/>
    </w:rPr>
  </w:style>
  <w:style w:type="paragraph" w:customStyle="1" w:styleId="ParaAttribute8">
    <w:name w:val="ParaAttribute8"/>
    <w:pPr>
      <w:suppressAutoHyphens/>
      <w:spacing w:line="360" w:lineRule="exact"/>
    </w:pPr>
    <w:rPr>
      <w:rFonts w:ascii="Times New Roman" w:eastAsia="夥鰻" w:hAnsi="Times New Roman"/>
    </w:rPr>
  </w:style>
  <w:style w:type="paragraph" w:styleId="a8">
    <w:name w:val="Balloon Text"/>
    <w:basedOn w:val="Standard"/>
    <w:rPr>
      <w:rFonts w:ascii="Cambria" w:eastAsia="Cambria" w:hAnsi="Cambria" w:cs="Cambria"/>
      <w:kern w:val="0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0"/>
      <w:szCs w:val="24"/>
    </w:rPr>
  </w:style>
  <w:style w:type="paragraph" w:styleId="a9">
    <w:name w:val="Date"/>
    <w:basedOn w:val="Standard"/>
    <w:next w:val="Standard"/>
    <w:pPr>
      <w:jc w:val="right"/>
    </w:pPr>
    <w:rPr>
      <w:rFonts w:ascii="Times New Roman" w:eastAsia="Times New Roman" w:hAnsi="Times New Roman"/>
      <w:kern w:val="0"/>
      <w:sz w:val="28"/>
      <w:szCs w:val="24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styleId="aa">
    <w:name w:val="Plain Text"/>
    <w:basedOn w:val="Standard"/>
    <w:rPr>
      <w:rFonts w:ascii="細明體" w:eastAsia="細明體" w:hAnsi="細明體" w:cs="Courier New"/>
      <w:szCs w:val="24"/>
    </w:rPr>
  </w:style>
  <w:style w:type="paragraph" w:styleId="ab">
    <w:name w:val="annotation text"/>
    <w:basedOn w:val="Standard"/>
  </w:style>
  <w:style w:type="paragraph" w:styleId="ac">
    <w:name w:val="annotation subject"/>
    <w:basedOn w:val="ab"/>
    <w:next w:val="ab"/>
    <w:rPr>
      <w:b/>
      <w:bCs/>
    </w:rPr>
  </w:style>
  <w:style w:type="paragraph" w:styleId="ad">
    <w:name w:val="Revision"/>
    <w:pPr>
      <w:widowControl/>
      <w:suppressAutoHyphens/>
    </w:pPr>
    <w:rPr>
      <w:kern w:val="3"/>
      <w:szCs w:val="22"/>
    </w:rPr>
  </w:style>
  <w:style w:type="paragraph" w:customStyle="1" w:styleId="Textbodyuser">
    <w:name w:val="Text body (user)"/>
    <w:basedOn w:val="Standard"/>
    <w:pPr>
      <w:spacing w:after="140" w:line="288" w:lineRule="auto"/>
    </w:pPr>
    <w:rPr>
      <w:rFonts w:ascii="Times New Roman" w:eastAsia="標楷體" w:hAnsi="Times New Roman"/>
      <w:color w:val="000000"/>
      <w:sz w:val="32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e">
    <w:name w:val="頁首 字元"/>
    <w:rPr>
      <w:rFonts w:ascii="Calibri" w:eastAsia="新細明體" w:hAnsi="Calibri" w:cs="Times New Roman"/>
      <w:sz w:val="20"/>
      <w:szCs w:val="20"/>
    </w:rPr>
  </w:style>
  <w:style w:type="character" w:customStyle="1" w:styleId="af">
    <w:name w:val="頁尾 字元"/>
    <w:rPr>
      <w:rFonts w:ascii="Calibri" w:eastAsia="新細明體" w:hAnsi="Calibri" w:cs="Times New Roman"/>
      <w:sz w:val="20"/>
      <w:szCs w:val="20"/>
    </w:rPr>
  </w:style>
  <w:style w:type="character" w:customStyle="1" w:styleId="googqs-tidbit">
    <w:name w:val="goog_qs-tidbit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Attribute3">
    <w:name w:val="CharAttribute3"/>
    <w:rPr>
      <w:rFonts w:ascii="標楷體" w:eastAsia="標楷體" w:hAnsi="標楷體" w:cs="標楷體"/>
      <w:sz w:val="28"/>
    </w:rPr>
  </w:style>
  <w:style w:type="character" w:customStyle="1" w:styleId="CharAttribute4">
    <w:name w:val="CharAttribute4"/>
    <w:rPr>
      <w:rFonts w:ascii="標楷體" w:eastAsia="標楷體" w:hAnsi="標楷體" w:cs="標楷體"/>
      <w:b/>
      <w:sz w:val="28"/>
    </w:rPr>
  </w:style>
  <w:style w:type="character" w:customStyle="1" w:styleId="CharAttribute5">
    <w:name w:val="CharAttribute5"/>
    <w:rPr>
      <w:rFonts w:ascii="標楷體" w:eastAsia="標楷體" w:hAnsi="標楷體" w:cs="標楷體"/>
      <w:b/>
      <w:sz w:val="32"/>
    </w:rPr>
  </w:style>
  <w:style w:type="character" w:customStyle="1" w:styleId="af0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f1">
    <w:name w:val="清單段落 字元"/>
    <w:rPr>
      <w:rFonts w:ascii="Calibri" w:eastAsia="新細明體" w:hAnsi="Calibri" w:cs="Times New Roman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Cs w:val="24"/>
    </w:rPr>
  </w:style>
  <w:style w:type="character" w:styleId="af2">
    <w:name w:val="Emphasis"/>
    <w:rPr>
      <w:i/>
      <w:iCs/>
    </w:rPr>
  </w:style>
  <w:style w:type="character" w:customStyle="1" w:styleId="20">
    <w:name w:val="標題 2 字元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</w:style>
  <w:style w:type="character" w:customStyle="1" w:styleId="af3">
    <w:name w:val="日期 字元"/>
    <w:rPr>
      <w:rFonts w:ascii="Times New Roman" w:eastAsia="新細明體" w:hAnsi="Times New Roman" w:cs="Times New Roman"/>
      <w:sz w:val="28"/>
      <w:szCs w:val="24"/>
    </w:rPr>
  </w:style>
  <w:style w:type="character" w:customStyle="1" w:styleId="mailheadertext">
    <w:name w:val="mailheadertext"/>
    <w:basedOn w:val="a0"/>
  </w:style>
  <w:style w:type="character" w:styleId="af4">
    <w:name w:val="Strong"/>
    <w:basedOn w:val="a0"/>
    <w:rPr>
      <w:b/>
      <w:bCs/>
    </w:rPr>
  </w:style>
  <w:style w:type="character" w:customStyle="1" w:styleId="af5">
    <w:name w:val="純文字 字元"/>
    <w:basedOn w:val="a0"/>
    <w:rPr>
      <w:rFonts w:ascii="細明體" w:eastAsia="細明體" w:hAnsi="細明體" w:cs="Courier New"/>
      <w:kern w:val="3"/>
      <w:sz w:val="24"/>
      <w:szCs w:val="24"/>
    </w:rPr>
  </w:style>
  <w:style w:type="character" w:customStyle="1" w:styleId="50">
    <w:name w:val="標題 5 字元"/>
    <w:basedOn w:val="a0"/>
    <w:rPr>
      <w:rFonts w:ascii="Calibri Light" w:eastAsia="新細明體" w:hAnsi="Calibri Light" w:cs="F"/>
      <w:b/>
      <w:bCs/>
      <w:kern w:val="3"/>
      <w:sz w:val="36"/>
      <w:szCs w:val="36"/>
    </w:rPr>
  </w:style>
  <w:style w:type="character" w:styleId="af6">
    <w:name w:val="FollowedHyperlink"/>
    <w:basedOn w:val="a0"/>
    <w:rPr>
      <w:color w:val="800080"/>
      <w:u w:val="single"/>
    </w:rPr>
  </w:style>
  <w:style w:type="character" w:styleId="af7">
    <w:name w:val="annotation reference"/>
    <w:basedOn w:val="a0"/>
    <w:rPr>
      <w:sz w:val="18"/>
      <w:szCs w:val="18"/>
    </w:rPr>
  </w:style>
  <w:style w:type="character" w:customStyle="1" w:styleId="af8">
    <w:name w:val="註解文字 字元"/>
    <w:basedOn w:val="a0"/>
    <w:rPr>
      <w:kern w:val="3"/>
      <w:sz w:val="24"/>
      <w:szCs w:val="22"/>
    </w:rPr>
  </w:style>
  <w:style w:type="character" w:customStyle="1" w:styleId="af9">
    <w:name w:val="註解主旨 字元"/>
    <w:basedOn w:val="af8"/>
    <w:rPr>
      <w:b/>
      <w:bCs/>
      <w:kern w:val="3"/>
      <w:sz w:val="24"/>
      <w:szCs w:val="22"/>
    </w:rPr>
  </w:style>
  <w:style w:type="character" w:styleId="afa">
    <w:name w:val="Placeholder Text"/>
    <w:basedOn w:val="a0"/>
    <w:rPr>
      <w:color w:val="808080"/>
    </w:rPr>
  </w:style>
  <w:style w:type="character" w:customStyle="1" w:styleId="ListLabel1">
    <w:name w:val="ListLabel 1"/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rPr>
      <w:color w:val="auto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  <w:kern w:val="0"/>
      <w:sz w:val="26"/>
      <w:szCs w:val="26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AppData/Local/Microsoft/Windows/Temporary%20Internet%20Files/Content.Outlook/RJ63RB3I/0304&#31777;&#31456;-&#20462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周昕蓓</dc:creator>
  <cp:lastModifiedBy>STU</cp:lastModifiedBy>
  <cp:revision>1</cp:revision>
  <cp:lastPrinted>2020-02-21T03:01:00Z</cp:lastPrinted>
  <dcterms:created xsi:type="dcterms:W3CDTF">2020-03-04T01:14:00Z</dcterms:created>
  <dcterms:modified xsi:type="dcterms:W3CDTF">2020-03-11T03:58:00Z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