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22" w:lineRule="exact"/>
        <w:ind w:left="1726" w:right="1767"/>
        <w:jc w:val="center"/>
        <w:rPr>
          <w:rFonts w:ascii="細明體" w:hAnsi="細明體" w:cs="細明體" w:eastAsia="細明體"/>
          <w:sz w:val="32"/>
          <w:szCs w:val="32"/>
        </w:rPr>
      </w:pPr>
      <w:rPr/>
      <w:r>
        <w:rPr>
          <w:rFonts w:ascii="細明體" w:hAnsi="細明體" w:cs="細明體" w:eastAsia="細明體"/>
          <w:sz w:val="32"/>
          <w:szCs w:val="32"/>
          <w:spacing w:val="2"/>
          <w:w w:val="99"/>
          <w:position w:val="-2"/>
        </w:rPr>
        <w:t>新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北</w:t>
      </w:r>
      <w:r>
        <w:rPr>
          <w:rFonts w:ascii="細明體" w:hAnsi="細明體" w:cs="細明體" w:eastAsia="細明體"/>
          <w:sz w:val="32"/>
          <w:szCs w:val="32"/>
          <w:spacing w:val="2"/>
          <w:w w:val="99"/>
          <w:position w:val="-2"/>
        </w:rPr>
        <w:t>市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瑞</w:t>
      </w:r>
      <w:r>
        <w:rPr>
          <w:rFonts w:ascii="細明體" w:hAnsi="細明體" w:cs="細明體" w:eastAsia="細明體"/>
          <w:sz w:val="32"/>
          <w:szCs w:val="32"/>
          <w:spacing w:val="2"/>
          <w:w w:val="99"/>
          <w:position w:val="-2"/>
        </w:rPr>
        <w:t>芳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區瑞</w:t>
      </w:r>
      <w:r>
        <w:rPr>
          <w:rFonts w:ascii="細明體" w:hAnsi="細明體" w:cs="細明體" w:eastAsia="細明體"/>
          <w:sz w:val="32"/>
          <w:szCs w:val="32"/>
          <w:spacing w:val="3"/>
          <w:w w:val="99"/>
          <w:position w:val="-2"/>
        </w:rPr>
        <w:t>芳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國</w:t>
      </w:r>
      <w:r>
        <w:rPr>
          <w:rFonts w:ascii="細明體" w:hAnsi="細明體" w:cs="細明體" w:eastAsia="細明體"/>
          <w:sz w:val="32"/>
          <w:szCs w:val="32"/>
          <w:spacing w:val="2"/>
          <w:w w:val="99"/>
          <w:position w:val="-2"/>
        </w:rPr>
        <w:t>民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小</w:t>
      </w:r>
      <w:r>
        <w:rPr>
          <w:rFonts w:ascii="細明體" w:hAnsi="細明體" w:cs="細明體" w:eastAsia="細明體"/>
          <w:sz w:val="32"/>
          <w:szCs w:val="32"/>
          <w:spacing w:val="3"/>
          <w:w w:val="99"/>
          <w:position w:val="-2"/>
        </w:rPr>
        <w:t>學</w:t>
      </w:r>
      <w:r>
        <w:rPr>
          <w:rFonts w:ascii="細明體" w:hAnsi="細明體" w:cs="細明體" w:eastAsia="細明體"/>
          <w:sz w:val="32"/>
          <w:szCs w:val="32"/>
          <w:spacing w:val="2"/>
          <w:w w:val="99"/>
          <w:position w:val="-2"/>
        </w:rPr>
        <w:t>辦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理</w:t>
      </w:r>
      <w:r>
        <w:rPr>
          <w:rFonts w:ascii="細明體" w:hAnsi="細明體" w:cs="細明體" w:eastAsia="細明體"/>
          <w:sz w:val="32"/>
          <w:szCs w:val="32"/>
          <w:spacing w:val="-8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2"/>
        </w:rPr>
        <w:t>10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2"/>
        </w:rPr>
        <w:t>6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  <w:position w:val="-2"/>
        </w:rPr>
        <w:t> </w:t>
      </w:r>
      <w:r>
        <w:rPr>
          <w:rFonts w:ascii="細明體" w:hAnsi="細明體" w:cs="細明體" w:eastAsia="細明體"/>
          <w:sz w:val="32"/>
          <w:szCs w:val="32"/>
          <w:spacing w:val="2"/>
          <w:w w:val="99"/>
          <w:position w:val="-2"/>
        </w:rPr>
        <w:t>年</w:t>
      </w:r>
      <w:r>
        <w:rPr>
          <w:rFonts w:ascii="細明體" w:hAnsi="細明體" w:cs="細明體" w:eastAsia="細明體"/>
          <w:sz w:val="32"/>
          <w:szCs w:val="32"/>
          <w:spacing w:val="0"/>
          <w:w w:val="99"/>
          <w:position w:val="-2"/>
        </w:rPr>
        <w:t>度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2" w:right="-20"/>
        <w:jc w:val="left"/>
        <w:rPr>
          <w:rFonts w:ascii="細明體" w:hAnsi="細明體" w:cs="細明體" w:eastAsia="細明體"/>
          <w:sz w:val="32"/>
          <w:szCs w:val="32"/>
        </w:rPr>
      </w:pPr>
      <w:rPr/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新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北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市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政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府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教育</w:t>
      </w:r>
      <w:r>
        <w:rPr>
          <w:rFonts w:ascii="細明體" w:hAnsi="細明體" w:cs="細明體" w:eastAsia="細明體"/>
          <w:sz w:val="32"/>
          <w:szCs w:val="32"/>
          <w:spacing w:val="3"/>
          <w:w w:val="100"/>
        </w:rPr>
        <w:t>局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志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願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服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務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人員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特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殊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教</w:t>
      </w:r>
      <w:r>
        <w:rPr>
          <w:rFonts w:ascii="細明體" w:hAnsi="細明體" w:cs="細明體" w:eastAsia="細明體"/>
          <w:sz w:val="32"/>
          <w:szCs w:val="32"/>
          <w:spacing w:val="1"/>
          <w:w w:val="100"/>
        </w:rPr>
        <w:t>育</w:t>
      </w:r>
      <w:r>
        <w:rPr>
          <w:rFonts w:ascii="細明體" w:hAnsi="細明體" w:cs="細明體" w:eastAsia="細明體"/>
          <w:sz w:val="32"/>
          <w:szCs w:val="32"/>
          <w:spacing w:val="2"/>
          <w:w w:val="100"/>
        </w:rPr>
        <w:t>訓</w:t>
      </w:r>
      <w:r>
        <w:rPr>
          <w:rFonts w:ascii="細明體" w:hAnsi="細明體" w:cs="細明體" w:eastAsia="細明體"/>
          <w:sz w:val="32"/>
          <w:szCs w:val="32"/>
          <w:spacing w:val="1"/>
          <w:w w:val="100"/>
        </w:rPr>
        <w:t>練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  <w:t>計畫</w:t>
      </w:r>
      <w:r>
        <w:rPr>
          <w:rFonts w:ascii="細明體" w:hAnsi="細明體" w:cs="細明體" w:eastAsia="細明體"/>
          <w:sz w:val="32"/>
          <w:szCs w:val="3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一、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依據：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8" w:after="0" w:line="240" w:lineRule="auto"/>
        <w:ind w:left="83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內政部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「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志願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法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1" w:after="0" w:line="258" w:lineRule="auto"/>
        <w:ind w:left="119" w:right="3270" w:firstLine="7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新北市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政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府教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育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業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人員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實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施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計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畫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二、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目的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8" w:after="0" w:line="258" w:lineRule="auto"/>
        <w:ind w:left="1199" w:right="153" w:firstLine="-36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培養志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工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志願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之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基本知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識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、倫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理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及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技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巧；落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實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育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訓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練，宣導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觀念。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6" w:after="0" w:line="259" w:lineRule="auto"/>
        <w:ind w:left="1199" w:right="153" w:firstLine="-36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促進志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願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服務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者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績效，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提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升服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品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質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，擴大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功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能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；達到管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理、運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用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、考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核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之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整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體運作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4" w:after="0" w:line="258" w:lineRule="auto"/>
        <w:ind w:left="1199" w:right="153" w:firstLine="-36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提供志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工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觀摩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學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習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經驗分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享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的機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會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；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明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確了解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念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、精神與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內涵，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建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立正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確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價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值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觀。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8" w:after="0" w:line="258" w:lineRule="auto"/>
        <w:ind w:left="1199" w:right="35" w:firstLine="-36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提供志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願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服務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者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取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認證，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擴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展志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工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業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，招募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新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進志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工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保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障受服務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者之權</w:t>
      </w:r>
      <w:r>
        <w:rPr>
          <w:rFonts w:ascii="細明體" w:hAnsi="細明體" w:cs="細明體" w:eastAsia="細明體"/>
          <w:sz w:val="26"/>
          <w:szCs w:val="26"/>
          <w:spacing w:val="-53"/>
          <w:w w:val="100"/>
        </w:rPr>
        <w:t>益</w:t>
      </w:r>
      <w:r>
        <w:rPr>
          <w:rFonts w:ascii="細明體" w:hAnsi="細明體" w:cs="細明體" w:eastAsia="細明體"/>
          <w:sz w:val="26"/>
          <w:szCs w:val="26"/>
          <w:spacing w:val="-55"/>
          <w:w w:val="100"/>
        </w:rPr>
        <w:t>；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並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與全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國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志工發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展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趨勢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接</w:t>
      </w:r>
      <w:r>
        <w:rPr>
          <w:rFonts w:ascii="細明體" w:hAnsi="細明體" w:cs="細明體" w:eastAsia="細明體"/>
          <w:sz w:val="26"/>
          <w:szCs w:val="26"/>
          <w:spacing w:val="-55"/>
          <w:w w:val="100"/>
        </w:rPr>
        <w:t>軌</w:t>
      </w:r>
      <w:r>
        <w:rPr>
          <w:rFonts w:ascii="細明體" w:hAnsi="細明體" w:cs="細明體" w:eastAsia="細明體"/>
          <w:sz w:val="26"/>
          <w:szCs w:val="26"/>
          <w:spacing w:val="-50"/>
          <w:w w:val="100"/>
        </w:rPr>
        <w:t>，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成為全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國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性志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願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工作人</w:t>
      </w:r>
      <w:r>
        <w:rPr>
          <w:rFonts w:ascii="細明體" w:hAnsi="細明體" w:cs="細明體" w:eastAsia="細明體"/>
          <w:sz w:val="26"/>
          <w:szCs w:val="26"/>
          <w:spacing w:val="-43"/>
          <w:w w:val="100"/>
        </w:rPr>
        <w:t>員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三、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辦理單位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8" w:after="0" w:line="240" w:lineRule="auto"/>
        <w:ind w:left="89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指導單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位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新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政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府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2" w:after="0" w:line="240" w:lineRule="auto"/>
        <w:ind w:left="89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主辦單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位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新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政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府教育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</w:rPr>
        <w:t>局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1" w:after="0" w:line="366" w:lineRule="auto"/>
        <w:ind w:left="119" w:right="3349" w:firstLine="78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承辦單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位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新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瑞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芳區瑞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</w:rPr>
        <w:t>芳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國民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小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學。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四、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辦理時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間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79" w:after="0" w:line="364" w:lineRule="auto"/>
        <w:ind w:left="119" w:right="494" w:firstLine="7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特殊訓練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小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)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：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年</w:t>
      </w:r>
      <w:r>
        <w:rPr>
          <w:rFonts w:ascii="細明體" w:hAnsi="細明體" w:cs="細明體" w:eastAsia="細明體"/>
          <w:sz w:val="26"/>
          <w:szCs w:val="26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月</w:t>
      </w:r>
      <w:r>
        <w:rPr>
          <w:rFonts w:ascii="細明體" w:hAnsi="細明體" w:cs="細明體" w:eastAsia="細明體"/>
          <w:sz w:val="26"/>
          <w:szCs w:val="26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日</w:t>
      </w:r>
      <w:r>
        <w:rPr>
          <w:rFonts w:ascii="細明體" w:hAnsi="細明體" w:cs="細明體" w:eastAsia="細明體"/>
          <w:sz w:val="26"/>
          <w:szCs w:val="26"/>
          <w:spacing w:val="3"/>
          <w:w w:val="99"/>
        </w:rPr>
        <w:t>（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六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）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上午</w:t>
      </w:r>
      <w:r>
        <w:rPr>
          <w:rFonts w:ascii="細明體" w:hAnsi="細明體" w:cs="細明體" w:eastAsia="細明體"/>
          <w:sz w:val="26"/>
          <w:szCs w:val="26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點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至下午</w:t>
      </w:r>
      <w:r>
        <w:rPr>
          <w:rFonts w:ascii="細明體" w:hAnsi="細明體" w:cs="細明體" w:eastAsia="細明體"/>
          <w:sz w:val="26"/>
          <w:szCs w:val="26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點</w:t>
      </w:r>
      <w:r>
        <w:rPr>
          <w:rFonts w:ascii="細明體" w:hAnsi="細明體" w:cs="細明體" w:eastAsia="細明體"/>
          <w:sz w:val="26"/>
          <w:szCs w:val="26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分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五、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辦理地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點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：新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北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瑞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芳區瑞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芳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國小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五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樓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視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聽教室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83" w:after="0" w:line="240" w:lineRule="auto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六、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參加對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象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及預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參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</w:rPr>
        <w:t>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人數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計畫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象：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2" w:after="0" w:line="259" w:lineRule="auto"/>
        <w:ind w:left="1436" w:right="268" w:firstLine="-36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新北市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各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公私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立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高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級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中等以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下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學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校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(</w:t>
      </w:r>
      <w:r>
        <w:rPr>
          <w:rFonts w:ascii="細明體" w:hAnsi="細明體" w:cs="細明體" w:eastAsia="細明體"/>
          <w:sz w:val="26"/>
          <w:szCs w:val="26"/>
          <w:spacing w:val="2"/>
          <w:w w:val="99"/>
        </w:rPr>
        <w:t>含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高</w:t>
      </w:r>
      <w:r>
        <w:rPr>
          <w:rFonts w:ascii="細明體" w:hAnsi="細明體" w:cs="細明體" w:eastAsia="細明體"/>
          <w:sz w:val="26"/>
          <w:szCs w:val="26"/>
          <w:spacing w:val="3"/>
          <w:w w:val="99"/>
        </w:rPr>
        <w:t>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)</w:t>
      </w:r>
      <w:r>
        <w:rPr>
          <w:rFonts w:ascii="細明體" w:hAnsi="細明體" w:cs="細明體" w:eastAsia="細明體"/>
          <w:sz w:val="26"/>
          <w:szCs w:val="26"/>
          <w:spacing w:val="0"/>
          <w:w w:val="99"/>
        </w:rPr>
        <w:t>已有</w:t>
      </w:r>
      <w:r>
        <w:rPr>
          <w:rFonts w:ascii="細明體" w:hAnsi="細明體" w:cs="細明體" w:eastAsia="細明體"/>
          <w:sz w:val="26"/>
          <w:szCs w:val="26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小時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基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礎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訓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練但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未曾接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受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過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該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擔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任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工服務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項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目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特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殊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訓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</w:rPr>
        <w:t>練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之志工。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4" w:after="0" w:line="240" w:lineRule="auto"/>
        <w:ind w:left="1076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有意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加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入志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工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之教師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家長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1" w:after="0" w:line="259" w:lineRule="auto"/>
        <w:ind w:left="1076" w:right="105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與學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校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有合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作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關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之民間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團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體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，且未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曾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接受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過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該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擔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任志工服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務項目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特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殊訓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</w:rPr>
        <w:t>練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之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工。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NumType w:start="1"/>
          <w:pgMar w:footer="686" w:top="1400" w:bottom="880" w:left="1300" w:right="1240"/>
          <w:footerReference w:type="default" r:id="rId5"/>
          <w:type w:val="continuous"/>
          <w:pgSz w:w="11920" w:h="16840"/>
        </w:sectPr>
      </w:pPr>
      <w:rPr/>
    </w:p>
    <w:p>
      <w:pPr>
        <w:spacing w:before="0" w:after="0" w:line="369" w:lineRule="exact"/>
        <w:ind w:left="83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2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position w:val="-2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2"/>
        </w:rPr>
        <w:t>預定受</w:t>
      </w:r>
      <w:r>
        <w:rPr>
          <w:rFonts w:ascii="細明體" w:hAnsi="細明體" w:cs="細明體" w:eastAsia="細明體"/>
          <w:sz w:val="26"/>
          <w:szCs w:val="26"/>
          <w:spacing w:val="2"/>
          <w:w w:val="99"/>
          <w:position w:val="-2"/>
        </w:rPr>
        <w:t>訓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2"/>
        </w:rPr>
        <w:t>人數</w:t>
      </w:r>
      <w:r>
        <w:rPr>
          <w:rFonts w:ascii="細明體" w:hAnsi="細明體" w:cs="細明體" w:eastAsia="細明體"/>
          <w:sz w:val="26"/>
          <w:szCs w:val="26"/>
          <w:spacing w:val="3"/>
          <w:w w:val="99"/>
          <w:position w:val="-2"/>
        </w:rPr>
        <w:t>：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2"/>
        </w:rPr>
        <w:t>特</w:t>
      </w:r>
      <w:r>
        <w:rPr>
          <w:rFonts w:ascii="細明體" w:hAnsi="細明體" w:cs="細明體" w:eastAsia="細明體"/>
          <w:sz w:val="26"/>
          <w:szCs w:val="26"/>
          <w:spacing w:val="2"/>
          <w:w w:val="99"/>
          <w:position w:val="-2"/>
        </w:rPr>
        <w:t>殊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2"/>
        </w:rPr>
        <w:t>訓練</w:t>
      </w:r>
      <w:r>
        <w:rPr>
          <w:rFonts w:ascii="細明體" w:hAnsi="細明體" w:cs="細明體" w:eastAsia="細明體"/>
          <w:sz w:val="26"/>
          <w:szCs w:val="26"/>
          <w:spacing w:val="-6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2"/>
        </w:rPr>
        <w:t>80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position w:val="-2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人。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2"/>
        </w:rPr>
        <w:t>(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2"/>
        </w:rPr>
        <w:t>依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報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2"/>
        </w:rPr>
        <w:t>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先後順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2"/>
        </w:rPr>
        <w:t>序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錄取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2"/>
        </w:rPr>
        <w:t>，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2"/>
        </w:rPr>
        <w:t>滿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為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  <w:position w:val="-2"/>
        </w:rPr>
        <w:t>止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七、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研習課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程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表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4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20.199966" w:type="dxa"/>
      </w:tblPr>
      <w:tblGrid/>
      <w:tr>
        <w:trPr>
          <w:trHeight w:val="631" w:hRule="exact"/>
        </w:trPr>
        <w:tc>
          <w:tcPr>
            <w:tcW w:w="29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時間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活動內容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講師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291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08:00-08: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報到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29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08:20-10: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人際溝通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張鴻安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2"/>
                <w:w w:val="100"/>
              </w:rPr>
              <w:t>老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師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29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10:20-10: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休息時間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2" w:hRule="exact"/>
        </w:trPr>
        <w:tc>
          <w:tcPr>
            <w:tcW w:w="29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10:30-12: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團康活動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張鴻安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2"/>
                <w:w w:val="100"/>
              </w:rPr>
              <w:t>老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師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29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12:30-13: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午餐時間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(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無提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2"/>
                <w:w w:val="100"/>
              </w:rPr>
              <w:t>供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餐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3"/>
                <w:w w:val="100"/>
              </w:rPr>
              <w:t>點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29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13.:30-15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2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社會資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2"/>
                <w:w w:val="100"/>
              </w:rPr>
              <w:t>源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與志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2"/>
                <w:w w:val="100"/>
              </w:rPr>
              <w:t>願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服務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6"/>
                <w:szCs w:val="26"/>
              </w:rPr>
            </w:pPr>
            <w:rPr/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張鴻安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2"/>
                <w:w w:val="100"/>
              </w:rPr>
              <w:t>老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  <w:t>師</w:t>
            </w:r>
            <w:r>
              <w:rPr>
                <w:rFonts w:ascii="細明體" w:hAnsi="細明體" w:cs="細明體" w:eastAsia="細明體"/>
                <w:sz w:val="26"/>
                <w:szCs w:val="26"/>
                <w:spacing w:val="0"/>
                <w:w w:val="100"/>
              </w:rPr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5" w:lineRule="exact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1"/>
        </w:rPr>
        <w:t>八、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1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報名日</w:t>
      </w:r>
      <w:r>
        <w:rPr>
          <w:rFonts w:ascii="細明體" w:hAnsi="細明體" w:cs="細明體" w:eastAsia="細明體"/>
          <w:sz w:val="26"/>
          <w:szCs w:val="26"/>
          <w:spacing w:val="2"/>
          <w:w w:val="99"/>
          <w:position w:val="-1"/>
        </w:rPr>
        <w:t>期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：請於</w:t>
      </w:r>
      <w:r>
        <w:rPr>
          <w:rFonts w:ascii="細明體" w:hAnsi="細明體" w:cs="細明體" w:eastAsia="細明體"/>
          <w:sz w:val="26"/>
          <w:szCs w:val="26"/>
          <w:spacing w:val="-6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106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8/1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position w:val="-1"/>
        </w:rPr>
        <w:t>~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6/8/20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前將</w:t>
      </w:r>
      <w:r>
        <w:rPr>
          <w:rFonts w:ascii="細明體" w:hAnsi="細明體" w:cs="細明體" w:eastAsia="細明體"/>
          <w:sz w:val="26"/>
          <w:szCs w:val="26"/>
          <w:spacing w:val="2"/>
          <w:w w:val="99"/>
          <w:position w:val="-1"/>
        </w:rPr>
        <w:t>報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名表</w:t>
      </w:r>
      <w:r>
        <w:rPr>
          <w:rFonts w:ascii="細明體" w:hAnsi="細明體" w:cs="細明體" w:eastAsia="細明體"/>
          <w:sz w:val="26"/>
          <w:szCs w:val="26"/>
          <w:spacing w:val="-6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ail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1"/>
        </w:rPr>
        <w:t>至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1"/>
        </w:rPr>
        <w:t>瑞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1"/>
        </w:rPr>
        <w:t>芳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1"/>
        </w:rPr>
        <w:t>國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1"/>
        </w:rPr>
        <w:t>小輔導</w:t>
      </w:r>
      <w:r>
        <w:rPr>
          <w:rFonts w:ascii="細明體" w:hAnsi="細明體" w:cs="細明體" w:eastAsia="細明體"/>
          <w:sz w:val="26"/>
          <w:szCs w:val="26"/>
          <w:spacing w:val="4"/>
          <w:w w:val="100"/>
          <w:position w:val="-1"/>
        </w:rPr>
        <w:t>處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1"/>
        </w:rPr>
        <w:t>學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0"/>
        </w:rPr>
      </w:r>
    </w:p>
    <w:p>
      <w:pPr>
        <w:spacing w:before="31" w:after="0" w:line="240" w:lineRule="auto"/>
        <w:ind w:left="83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照組長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詹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育宸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，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single" w:color="000000"/>
        </w:rPr>
        <w:t>ma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25"/>
          <w:w w:val="100"/>
          <w:b/>
          <w:bCs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</w:rPr>
        <w:t>後</w:t>
      </w:r>
      <w:r>
        <w:rPr>
          <w:rFonts w:ascii="細明體" w:hAnsi="細明體" w:cs="細明體" w:eastAsia="細明體"/>
          <w:sz w:val="26"/>
          <w:szCs w:val="26"/>
          <w:spacing w:val="-2"/>
          <w:w w:val="100"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</w:rPr>
        <w:t>請</w:t>
      </w:r>
      <w:r>
        <w:rPr>
          <w:rFonts w:ascii="細明體" w:hAnsi="細明體" w:cs="細明體" w:eastAsia="細明體"/>
          <w:sz w:val="26"/>
          <w:szCs w:val="26"/>
          <w:spacing w:val="-2"/>
          <w:w w:val="100"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</w:rPr>
        <w:t>來電確</w:t>
      </w:r>
      <w:r>
        <w:rPr>
          <w:rFonts w:ascii="細明體" w:hAnsi="細明體" w:cs="細明體" w:eastAsia="細明體"/>
          <w:sz w:val="26"/>
          <w:szCs w:val="26"/>
          <w:spacing w:val="-7"/>
          <w:w w:val="100"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</w:rPr>
        <w:t>認是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</w:rPr>
        <w:t>否收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</w:rPr>
        <w:t>到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</w:rPr>
        <w:t> </w:t>
      </w:r>
      <w:r>
        <w:rPr>
          <w:rFonts w:ascii="細明體" w:hAnsi="細明體" w:cs="細明體" w:eastAsia="細明體"/>
          <w:sz w:val="26"/>
          <w:szCs w:val="26"/>
          <w:spacing w:val="-1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電話</w:t>
      </w:r>
      <w:r>
        <w:rPr>
          <w:rFonts w:ascii="細明體" w:hAnsi="細明體" w:cs="細明體" w:eastAsia="細明體"/>
          <w:sz w:val="26"/>
          <w:szCs w:val="26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02-249720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轉</w:t>
      </w:r>
      <w:r>
        <w:rPr>
          <w:rFonts w:ascii="細明體" w:hAnsi="細明體" w:cs="細明體" w:eastAsia="細明體"/>
          <w:sz w:val="26"/>
          <w:szCs w:val="26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3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；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:shi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@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九、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報名表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4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1932" w:hRule="exact"/>
        </w:trPr>
        <w:tc>
          <w:tcPr>
            <w:tcW w:w="917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9" w:lineRule="auto"/>
              <w:ind w:left="102" w:right="1409"/>
              <w:jc w:val="left"/>
              <w:tabs>
                <w:tab w:pos="4440" w:val="left"/>
                <w:tab w:pos="5420" w:val="left"/>
              </w:tabs>
              <w:rPr>
                <w:rFonts w:ascii="細明體" w:hAnsi="細明體" w:cs="細明體" w:eastAsia="細明體"/>
                <w:sz w:val="28"/>
                <w:szCs w:val="28"/>
              </w:rPr>
            </w:pPr>
            <w:rPr/>
            <w:r>
              <w:rPr>
                <w:rFonts w:ascii="細明體" w:hAnsi="細明體" w:cs="細明體" w:eastAsia="細明體"/>
                <w:sz w:val="28"/>
                <w:szCs w:val="28"/>
              </w:rPr>
              <w:t>新北市政府教育局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7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89"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89"/>
              </w:rPr>
              <w:t>0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89"/>
              </w:rPr>
              <w:t>6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89"/>
              </w:rPr>
              <w:t> 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年度志願服務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人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員特殊教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1"/>
                <w:w w:val="100"/>
              </w:rPr>
              <w:t>育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訓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2"/>
                <w:w w:val="100"/>
              </w:rPr>
              <w:t>練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報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名表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志願服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務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運用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單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位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：</w:t>
              <w:tab/>
              <w:tab/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承辦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2"/>
                <w:w w:val="100"/>
              </w:rPr>
              <w:t>人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姓名：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承辦人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電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話：</w:t>
              <w:tab/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75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50"/>
              </w:rPr>
              <w:t>-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0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75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80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90"/>
              </w:rPr>
              <w:t>L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：</w:t>
            </w:r>
          </w:p>
        </w:tc>
      </w:tr>
      <w:tr>
        <w:trPr>
          <w:trHeight w:val="730" w:hRule="exact"/>
        </w:trPr>
        <w:tc>
          <w:tcPr>
            <w:tcW w:w="15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203" w:right="-20"/>
              <w:jc w:val="left"/>
              <w:tabs>
                <w:tab w:pos="1040" w:val="left"/>
              </w:tabs>
              <w:rPr>
                <w:rFonts w:ascii="細明體" w:hAnsi="細明體" w:cs="細明體" w:eastAsia="細明體"/>
                <w:sz w:val="28"/>
                <w:szCs w:val="28"/>
              </w:rPr>
            </w:pPr>
            <w:rPr/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姓</w:t>
              <w:tab/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名</w:t>
            </w:r>
          </w:p>
        </w:tc>
        <w:tc>
          <w:tcPr>
            <w:tcW w:w="17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7" w:after="0" w:line="240" w:lineRule="auto"/>
              <w:ind w:left="155" w:right="-20"/>
              <w:jc w:val="left"/>
              <w:rPr>
                <w:rFonts w:ascii="細明體" w:hAnsi="細明體" w:cs="細明體" w:eastAsia="細明體"/>
                <w:sz w:val="28"/>
                <w:szCs w:val="28"/>
              </w:rPr>
            </w:pPr>
            <w:rPr/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出生年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月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日</w:t>
            </w:r>
          </w:p>
        </w:tc>
        <w:tc>
          <w:tcPr>
            <w:tcW w:w="17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7" w:after="0" w:line="240" w:lineRule="auto"/>
              <w:ind w:left="162" w:right="-20"/>
              <w:jc w:val="left"/>
              <w:rPr>
                <w:rFonts w:ascii="細明體" w:hAnsi="細明體" w:cs="細明體" w:eastAsia="細明體"/>
                <w:sz w:val="28"/>
                <w:szCs w:val="28"/>
              </w:rPr>
            </w:pPr>
            <w:rPr/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身分證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字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號</w:t>
            </w:r>
          </w:p>
        </w:tc>
        <w:tc>
          <w:tcPr>
            <w:tcW w:w="418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4" w:right="-20"/>
              <w:jc w:val="left"/>
              <w:rPr>
                <w:rFonts w:ascii="細明體" w:hAnsi="細明體" w:cs="細明體" w:eastAsia="細明體"/>
                <w:sz w:val="28"/>
                <w:szCs w:val="28"/>
              </w:rPr>
            </w:pPr>
            <w:rPr/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手機或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-3"/>
                <w:w w:val="100"/>
              </w:rPr>
              <w:t>電</w:t>
            </w:r>
            <w:r>
              <w:rPr>
                <w:rFonts w:ascii="細明體" w:hAnsi="細明體" w:cs="細明體" w:eastAsia="細明體"/>
                <w:sz w:val="28"/>
                <w:szCs w:val="28"/>
                <w:spacing w:val="0"/>
                <w:w w:val="100"/>
              </w:rPr>
              <w:t>話</w:t>
            </w:r>
          </w:p>
        </w:tc>
      </w:tr>
      <w:tr>
        <w:trPr>
          <w:trHeight w:val="730" w:hRule="exact"/>
        </w:trPr>
        <w:tc>
          <w:tcPr>
            <w:tcW w:w="15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18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5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18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5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18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5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18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15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核章欄</w:t>
            </w:r>
          </w:p>
        </w:tc>
        <w:tc>
          <w:tcPr>
            <w:tcW w:w="7638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980" w:val="left"/>
                <w:tab w:pos="6220" w:val="left"/>
              </w:tabs>
              <w:rPr>
                <w:rFonts w:ascii="細明體" w:hAnsi="細明體" w:cs="細明體" w:eastAsia="細明體"/>
                <w:sz w:val="24"/>
                <w:szCs w:val="24"/>
              </w:rPr>
            </w:pPr>
            <w:rPr/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承辦人：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處室主任：</w:t>
              <w:tab/>
            </w:r>
            <w:r>
              <w:rPr>
                <w:rFonts w:ascii="細明體" w:hAnsi="細明體" w:cs="細明體" w:eastAsia="細明體"/>
                <w:sz w:val="24"/>
                <w:szCs w:val="24"/>
                <w:spacing w:val="0"/>
                <w:w w:val="100"/>
              </w:rPr>
              <w:t>校長：</w:t>
            </w:r>
          </w:p>
        </w:tc>
      </w:tr>
    </w:tbl>
    <w:p>
      <w:pPr>
        <w:jc w:val="left"/>
        <w:spacing w:after="0"/>
        <w:sectPr>
          <w:pgMar w:header="0" w:footer="686" w:top="1440" w:bottom="880" w:left="1300" w:right="1200"/>
          <w:pgSz w:w="11920" w:h="16840"/>
        </w:sectPr>
      </w:pPr>
      <w:rPr/>
    </w:p>
    <w:p>
      <w:pPr>
        <w:spacing w:before="0" w:after="0" w:line="365" w:lineRule="exact"/>
        <w:ind w:left="119" w:right="-20"/>
        <w:jc w:val="left"/>
        <w:tabs>
          <w:tab w:pos="820" w:val="left"/>
        </w:tabs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十、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ab/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2"/>
        </w:rPr>
        <w:t>備註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99" w:right="101" w:firstLine="-36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全程參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特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殊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訓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練研習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人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員，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發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給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「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特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殊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訓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練研習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8"/>
        </w:rPr>
        <w:t>條</w:t>
      </w:r>
      <w:r>
        <w:rPr>
          <w:rFonts w:ascii="細明體" w:hAnsi="細明體" w:cs="細明體" w:eastAsia="細明體"/>
          <w:sz w:val="26"/>
          <w:szCs w:val="26"/>
          <w:spacing w:val="-127"/>
          <w:w w:val="98"/>
        </w:rPr>
        <w:t>」</w:t>
      </w:r>
      <w:r>
        <w:rPr>
          <w:rFonts w:ascii="細明體" w:hAnsi="細明體" w:cs="細明體" w:eastAsia="細明體"/>
          <w:sz w:val="26"/>
          <w:szCs w:val="26"/>
          <w:spacing w:val="0"/>
          <w:w w:val="98"/>
        </w:rPr>
        <w:t>，</w:t>
      </w:r>
      <w:r>
        <w:rPr>
          <w:rFonts w:ascii="細明體" w:hAnsi="細明體" w:cs="細明體" w:eastAsia="細明體"/>
          <w:sz w:val="26"/>
          <w:szCs w:val="26"/>
          <w:spacing w:val="2"/>
          <w:w w:val="98"/>
        </w:rPr>
        <w:t>並</w:t>
      </w:r>
      <w:r>
        <w:rPr>
          <w:rFonts w:ascii="細明體" w:hAnsi="細明體" w:cs="細明體" w:eastAsia="細明體"/>
          <w:sz w:val="26"/>
          <w:szCs w:val="26"/>
          <w:spacing w:val="0"/>
          <w:w w:val="98"/>
        </w:rPr>
        <w:t>核予</w:t>
      </w:r>
      <w:r>
        <w:rPr>
          <w:rFonts w:ascii="細明體" w:hAnsi="細明體" w:cs="細明體" w:eastAsia="細明體"/>
          <w:sz w:val="26"/>
          <w:szCs w:val="26"/>
          <w:spacing w:val="2"/>
          <w:w w:val="98"/>
        </w:rPr>
        <w:t>研</w:t>
      </w:r>
      <w:r>
        <w:rPr>
          <w:rFonts w:ascii="細明體" w:hAnsi="細明體" w:cs="細明體" w:eastAsia="細明體"/>
          <w:sz w:val="26"/>
          <w:szCs w:val="26"/>
          <w:spacing w:val="0"/>
          <w:w w:val="98"/>
        </w:rPr>
        <w:t>習</w:t>
      </w:r>
      <w:r>
        <w:rPr>
          <w:rFonts w:ascii="細明體" w:hAnsi="細明體" w:cs="細明體" w:eastAsia="細明體"/>
          <w:sz w:val="26"/>
          <w:szCs w:val="26"/>
          <w:spacing w:val="2"/>
          <w:w w:val="98"/>
        </w:rPr>
        <w:t>時</w:t>
      </w:r>
      <w:r>
        <w:rPr>
          <w:rFonts w:ascii="細明體" w:hAnsi="細明體" w:cs="細明體" w:eastAsia="細明體"/>
          <w:sz w:val="26"/>
          <w:szCs w:val="26"/>
          <w:spacing w:val="0"/>
          <w:w w:val="98"/>
        </w:rPr>
        <w:t>數</w:t>
      </w:r>
      <w:r>
        <w:rPr>
          <w:rFonts w:ascii="細明體" w:hAnsi="細明體" w:cs="細明體" w:eastAsia="細明體"/>
          <w:sz w:val="26"/>
          <w:szCs w:val="26"/>
          <w:spacing w:val="-38"/>
          <w:w w:val="9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小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。公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人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員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依規定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申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請公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課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業自理。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03" w:lineRule="exact"/>
        <w:ind w:left="83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3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66"/>
          <w:w w:val="1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-66"/>
          <w:w w:val="100"/>
          <w:position w:val="-3"/>
        </w:rPr>
      </w:r>
      <w:r>
        <w:rPr>
          <w:rFonts w:ascii="細明體" w:hAnsi="細明體" w:cs="細明體" w:eastAsia="細明體"/>
          <w:sz w:val="26"/>
          <w:szCs w:val="26"/>
          <w:spacing w:val="-22"/>
          <w:w w:val="100"/>
          <w:u w:val="single" w:color="0000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3"/>
        </w:rPr>
        <w:t>本</w:t>
      </w:r>
      <w:r>
        <w:rPr>
          <w:rFonts w:ascii="細明體" w:hAnsi="細明體" w:cs="細明體" w:eastAsia="細明體"/>
          <w:sz w:val="26"/>
          <w:szCs w:val="26"/>
          <w:spacing w:val="-2"/>
          <w:w w:val="100"/>
          <w:u w:val="single" w:color="0000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3"/>
        </w:rPr>
        <w:t>次研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3"/>
        </w:rPr>
        <w:t>習不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3"/>
        </w:rPr>
        <w:t>提供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3"/>
        </w:rPr>
        <w:t>午餐</w:t>
      </w:r>
      <w:r>
        <w:rPr>
          <w:rFonts w:ascii="細明體" w:hAnsi="細明體" w:cs="細明體" w:eastAsia="細明體"/>
          <w:sz w:val="26"/>
          <w:szCs w:val="26"/>
          <w:spacing w:val="-6"/>
          <w:w w:val="100"/>
          <w:u w:val="single" w:color="0000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-128"/>
          <w:w w:val="100"/>
          <w:position w:val="-3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3"/>
        </w:rPr>
        <w:t>；為響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3"/>
        </w:rPr>
        <w:t>應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3"/>
        </w:rPr>
        <w:t>環保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3"/>
        </w:rPr>
        <w:t>，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3"/>
        </w:rPr>
        <w:t>請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3"/>
        </w:rPr>
        <w:t>自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3"/>
        </w:rPr>
        <w:t>行攜帶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3"/>
        </w:rPr>
        <w:t>水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  <w:position w:val="-3"/>
        </w:rPr>
        <w:t>杯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-3"/>
        </w:rPr>
        <w:t>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5" w:lineRule="exact"/>
        <w:ind w:left="839" w:right="-20"/>
        <w:jc w:val="left"/>
        <w:rPr>
          <w:rFonts w:ascii="細明體" w:hAnsi="細明體" w:cs="細明體" w:eastAsia="細明體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因名額</w:t>
      </w:r>
      <w:r>
        <w:rPr>
          <w:rFonts w:ascii="細明體" w:hAnsi="細明體" w:cs="細明體" w:eastAsia="細明體"/>
          <w:sz w:val="26"/>
          <w:szCs w:val="26"/>
          <w:spacing w:val="2"/>
          <w:w w:val="99"/>
          <w:position w:val="-1"/>
        </w:rPr>
        <w:t>有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限</w:t>
      </w:r>
      <w:r>
        <w:rPr>
          <w:rFonts w:ascii="細明體" w:hAnsi="細明體" w:cs="細明體" w:eastAsia="細明體"/>
          <w:sz w:val="26"/>
          <w:szCs w:val="26"/>
          <w:spacing w:val="1"/>
          <w:w w:val="99"/>
          <w:position w:val="-1"/>
        </w:rPr>
        <w:t>，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採</w:t>
      </w:r>
      <w:r>
        <w:rPr>
          <w:rFonts w:ascii="細明體" w:hAnsi="細明體" w:cs="細明體" w:eastAsia="細明體"/>
          <w:sz w:val="26"/>
          <w:szCs w:val="26"/>
          <w:spacing w:val="-6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63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先</w:t>
      </w:r>
      <w:r>
        <w:rPr>
          <w:rFonts w:ascii="細明體" w:hAnsi="細明體" w:cs="細明體" w:eastAsia="細明體"/>
          <w:sz w:val="26"/>
          <w:szCs w:val="26"/>
          <w:spacing w:val="-2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後</w:t>
      </w:r>
      <w:r>
        <w:rPr>
          <w:rFonts w:ascii="細明體" w:hAnsi="細明體" w:cs="細明體" w:eastAsia="細明體"/>
          <w:sz w:val="26"/>
          <w:szCs w:val="26"/>
          <w:spacing w:val="-2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順序</w:t>
      </w:r>
      <w:r>
        <w:rPr>
          <w:rFonts w:ascii="細明體" w:hAnsi="細明體" w:cs="細明體" w:eastAsia="細明體"/>
          <w:sz w:val="26"/>
          <w:szCs w:val="26"/>
          <w:spacing w:val="-5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報</w:t>
      </w:r>
      <w:r>
        <w:rPr>
          <w:rFonts w:ascii="細明體" w:hAnsi="細明體" w:cs="細明體" w:eastAsia="細明體"/>
          <w:sz w:val="26"/>
          <w:szCs w:val="26"/>
          <w:spacing w:val="-2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名成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功先</w:t>
      </w:r>
      <w:r>
        <w:rPr>
          <w:rFonts w:ascii="細明體" w:hAnsi="細明體" w:cs="細明體" w:eastAsia="細明體"/>
          <w:sz w:val="26"/>
          <w:szCs w:val="26"/>
          <w:spacing w:val="-4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  <w:u w:val="single" w:color="000000"/>
          <w:position w:val="-1"/>
        </w:rPr>
        <w:t>錄取</w:t>
      </w:r>
      <w:r>
        <w:rPr>
          <w:rFonts w:ascii="細明體" w:hAnsi="細明體" w:cs="細明體" w:eastAsia="細明體"/>
          <w:sz w:val="26"/>
          <w:szCs w:val="26"/>
          <w:spacing w:val="-6"/>
          <w:w w:val="100"/>
          <w:u w:val="single" w:color="0000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-126"/>
          <w:w w:val="100"/>
          <w:position w:val="-1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99"/>
          <w:position w:val="-1"/>
        </w:rPr>
        <w:t>，</w:t>
      </w:r>
      <w:r>
        <w:rPr>
          <w:rFonts w:ascii="細明體" w:hAnsi="細明體" w:cs="細明體" w:eastAsia="細明體"/>
          <w:sz w:val="24"/>
          <w:szCs w:val="24"/>
          <w:spacing w:val="0"/>
          <w:w w:val="99"/>
          <w:position w:val="-1"/>
        </w:rPr>
        <w:t>錄取名單於</w:t>
      </w:r>
      <w:r>
        <w:rPr>
          <w:rFonts w:ascii="細明體" w:hAnsi="細明體" w:cs="細明體" w:eastAsia="細明體"/>
          <w:sz w:val="24"/>
          <w:szCs w:val="24"/>
          <w:spacing w:val="-46"/>
          <w:w w:val="99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106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-1"/>
        </w:rPr>
        <w:t>年</w:t>
      </w:r>
      <w:r>
        <w:rPr>
          <w:rFonts w:ascii="細明體" w:hAnsi="細明體" w:cs="細明體" w:eastAsia="細明體"/>
          <w:sz w:val="24"/>
          <w:szCs w:val="24"/>
          <w:spacing w:val="-6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-1"/>
        </w:rPr>
        <w:t>月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  <w:position w:val="0"/>
        </w:rPr>
      </w:r>
    </w:p>
    <w:p>
      <w:pPr>
        <w:spacing w:before="58" w:after="0" w:line="282" w:lineRule="auto"/>
        <w:ind w:left="1199" w:right="38"/>
        <w:jc w:val="left"/>
        <w:rPr>
          <w:rFonts w:ascii="細明體" w:hAnsi="細明體" w:cs="細明體" w:eastAsia="細明體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細明體" w:hAnsi="細明體" w:cs="細明體" w:eastAsia="細明體"/>
          <w:sz w:val="24"/>
          <w:szCs w:val="24"/>
          <w:spacing w:val="-17"/>
          <w:w w:val="89"/>
        </w:rPr>
        <w:t>日</w:t>
      </w:r>
      <w:r>
        <w:rPr>
          <w:rFonts w:ascii="細明體" w:hAnsi="細明體" w:cs="細明體" w:eastAsia="細明體"/>
          <w:sz w:val="24"/>
          <w:szCs w:val="24"/>
          <w:spacing w:val="0"/>
          <w:w w:val="89"/>
        </w:rPr>
        <w:t>（星</w:t>
      </w:r>
      <w:r>
        <w:rPr>
          <w:rFonts w:ascii="細明體" w:hAnsi="細明體" w:cs="細明體" w:eastAsia="細明體"/>
          <w:sz w:val="24"/>
          <w:szCs w:val="24"/>
          <w:spacing w:val="1"/>
          <w:w w:val="89"/>
        </w:rPr>
        <w:t>期</w:t>
      </w:r>
      <w:r>
        <w:rPr>
          <w:rFonts w:ascii="細明體" w:hAnsi="細明體" w:cs="細明體" w:eastAsia="細明體"/>
          <w:sz w:val="24"/>
          <w:szCs w:val="24"/>
          <w:spacing w:val="0"/>
          <w:w w:val="89"/>
        </w:rPr>
        <w:t>五</w:t>
      </w:r>
      <w:r>
        <w:rPr>
          <w:rFonts w:ascii="細明體" w:hAnsi="細明體" w:cs="細明體" w:eastAsia="細明體"/>
          <w:sz w:val="24"/>
          <w:szCs w:val="24"/>
          <w:spacing w:val="-17"/>
          <w:w w:val="89"/>
        </w:rPr>
        <w:t>）</w:t>
      </w:r>
      <w:r>
        <w:rPr>
          <w:rFonts w:ascii="細明體" w:hAnsi="細明體" w:cs="細明體" w:eastAsia="細明體"/>
          <w:sz w:val="24"/>
          <w:szCs w:val="24"/>
          <w:spacing w:val="0"/>
          <w:w w:val="89"/>
        </w:rPr>
        <w:t>公告於本校網站公告</w:t>
      </w:r>
      <w:r>
        <w:rPr>
          <w:rFonts w:ascii="細明體" w:hAnsi="細明體" w:cs="細明體" w:eastAsia="細明體"/>
          <w:sz w:val="24"/>
          <w:szCs w:val="24"/>
          <w:spacing w:val="-60"/>
          <w:w w:val="89"/>
        </w:rPr>
        <w:t> </w:t>
      </w:r>
      <w:hyperlink r:id="rId6">
        <w:r>
          <w:rPr>
            <w:rFonts w:ascii="Arial" w:hAnsi="Arial" w:cs="Arial" w:eastAsia="Arial"/>
            <w:sz w:val="24"/>
            <w:szCs w:val="24"/>
            <w:spacing w:val="0"/>
            <w:w w:val="111"/>
          </w:rPr>
          <w:t>http://www.</w:t>
        </w:r>
        <w:r>
          <w:rPr>
            <w:rFonts w:ascii="Arial" w:hAnsi="Arial" w:cs="Arial" w:eastAsia="Arial"/>
            <w:sz w:val="24"/>
            <w:szCs w:val="24"/>
            <w:spacing w:val="0"/>
            <w:w w:val="119"/>
          </w:rPr>
          <w:t>rfes</w:t>
        </w:r>
        <w:r>
          <w:rPr>
            <w:rFonts w:ascii="Arial" w:hAnsi="Arial" w:cs="Arial" w:eastAsia="Arial"/>
            <w:sz w:val="24"/>
            <w:szCs w:val="24"/>
            <w:spacing w:val="0"/>
            <w:w w:val="114"/>
          </w:rPr>
          <w:t>.ntpc.edu.tw</w:t>
        </w:r>
        <w:r>
          <w:rPr>
            <w:rFonts w:ascii="Arial" w:hAnsi="Arial" w:cs="Arial" w:eastAsia="Arial"/>
            <w:sz w:val="24"/>
            <w:szCs w:val="24"/>
            <w:spacing w:val="-7"/>
            <w:w w:val="114"/>
          </w:rPr>
          <w:t>/</w:t>
        </w:r>
      </w:hyperlink>
      <w:r>
        <w:rPr>
          <w:rFonts w:ascii="細明體" w:hAnsi="細明體" w:cs="細明體" w:eastAsia="細明體"/>
          <w:sz w:val="24"/>
          <w:szCs w:val="24"/>
          <w:spacing w:val="-7"/>
          <w:w w:val="100"/>
        </w:rPr>
        <w:t>，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請自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行查詢，不再另行通</w:t>
      </w:r>
      <w:r>
        <w:rPr>
          <w:rFonts w:ascii="細明體" w:hAnsi="細明體" w:cs="細明體" w:eastAsia="細明體"/>
          <w:sz w:val="24"/>
          <w:szCs w:val="24"/>
          <w:spacing w:val="1"/>
          <w:w w:val="100"/>
        </w:rPr>
        <w:t>知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。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聯絡人：瑞</w:t>
      </w:r>
      <w:r>
        <w:rPr>
          <w:rFonts w:ascii="細明體" w:hAnsi="細明體" w:cs="細明體" w:eastAsia="細明體"/>
          <w:sz w:val="24"/>
          <w:szCs w:val="24"/>
          <w:spacing w:val="1"/>
          <w:w w:val="100"/>
        </w:rPr>
        <w:t>芳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國小輔導處學照組長詹育宸</w:t>
      </w:r>
      <w:r>
        <w:rPr>
          <w:rFonts w:ascii="細明體" w:hAnsi="細明體" w:cs="細明體" w:eastAsia="細明體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(02)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24972058</w:t>
      </w:r>
      <w:r>
        <w:rPr>
          <w:rFonts w:ascii="Arial" w:hAnsi="Arial" w:cs="Arial" w:eastAsia="Arial"/>
          <w:sz w:val="24"/>
          <w:szCs w:val="24"/>
          <w:spacing w:val="5"/>
          <w:w w:val="95"/>
        </w:rPr>
        <w:t> </w:t>
      </w:r>
      <w:r>
        <w:rPr>
          <w:rFonts w:ascii="細明體" w:hAnsi="細明體" w:cs="細明體" w:eastAsia="細明體"/>
          <w:sz w:val="24"/>
          <w:szCs w:val="24"/>
          <w:spacing w:val="0"/>
          <w:w w:val="95"/>
        </w:rPr>
        <w:t>轉</w:t>
      </w:r>
      <w:r>
        <w:rPr>
          <w:rFonts w:ascii="細明體" w:hAnsi="細明體" w:cs="細明體" w:eastAsia="細明體"/>
          <w:sz w:val="24"/>
          <w:szCs w:val="24"/>
          <w:spacing w:val="-6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十一、</w:t>
      </w:r>
      <w:r>
        <w:rPr>
          <w:rFonts w:ascii="細明體" w:hAnsi="細明體" w:cs="細明體" w:eastAsia="細明體"/>
          <w:sz w:val="26"/>
          <w:szCs w:val="26"/>
          <w:spacing w:val="44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預期效益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強化志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工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從事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社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會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服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務心念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，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藉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推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動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社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會參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與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願服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1"/>
          <w:w w:val="100"/>
        </w:rPr>
        <w:t>之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風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氣。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透過訓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練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以提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願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服務工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作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品質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及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成</w:t>
      </w:r>
      <w:r>
        <w:rPr>
          <w:rFonts w:ascii="細明體" w:hAnsi="細明體" w:cs="細明體" w:eastAsia="細明體"/>
          <w:sz w:val="26"/>
          <w:szCs w:val="26"/>
          <w:spacing w:val="5"/>
          <w:w w:val="100"/>
        </w:rPr>
        <w:t>效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0" w:lineRule="auto"/>
        <w:ind w:left="1098" w:right="90" w:firstLine="-979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十二、</w:t>
      </w:r>
      <w:r>
        <w:rPr>
          <w:rFonts w:ascii="細明體" w:hAnsi="細明體" w:cs="細明體" w:eastAsia="細明體"/>
          <w:sz w:val="26"/>
          <w:szCs w:val="26"/>
          <w:spacing w:val="44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獎勵：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承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辦本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活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動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之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相關業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有功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人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員</w:t>
      </w:r>
      <w:r>
        <w:rPr>
          <w:rFonts w:ascii="細明體" w:hAnsi="細明體" w:cs="細明體" w:eastAsia="細明體"/>
          <w:sz w:val="26"/>
          <w:szCs w:val="26"/>
          <w:spacing w:val="5"/>
          <w:w w:val="100"/>
        </w:rPr>
        <w:t>依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『新北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所屬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各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級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學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校辦理教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師敘獎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處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理原</w:t>
      </w:r>
      <w:r>
        <w:rPr>
          <w:rFonts w:ascii="細明體" w:hAnsi="細明體" w:cs="細明體" w:eastAsia="細明體"/>
          <w:sz w:val="26"/>
          <w:szCs w:val="26"/>
          <w:spacing w:val="3"/>
          <w:w w:val="100"/>
        </w:rPr>
        <w:t>則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』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辦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理敘獎。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p>
      <w:pPr>
        <w:spacing w:before="75" w:after="0" w:line="240" w:lineRule="auto"/>
        <w:ind w:left="119" w:right="-20"/>
        <w:jc w:val="left"/>
        <w:rPr>
          <w:rFonts w:ascii="細明體" w:hAnsi="細明體" w:cs="細明體" w:eastAsia="細明體"/>
          <w:sz w:val="26"/>
          <w:szCs w:val="26"/>
        </w:rPr>
      </w:pPr>
      <w:rPr/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十三、</w:t>
      </w:r>
      <w:r>
        <w:rPr>
          <w:rFonts w:ascii="細明體" w:hAnsi="細明體" w:cs="細明體" w:eastAsia="細明體"/>
          <w:sz w:val="26"/>
          <w:szCs w:val="26"/>
          <w:spacing w:val="44"/>
          <w:w w:val="100"/>
        </w:rPr>
        <w:t> 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本計畫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經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新北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政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府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教育局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核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定同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意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後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實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施，修</w:t>
      </w:r>
      <w:r>
        <w:rPr>
          <w:rFonts w:ascii="細明體" w:hAnsi="細明體" w:cs="細明體" w:eastAsia="細明體"/>
          <w:sz w:val="26"/>
          <w:szCs w:val="26"/>
          <w:spacing w:val="2"/>
          <w:w w:val="100"/>
        </w:rPr>
        <w:t>正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  <w:t>亦同。</w:t>
      </w:r>
      <w:r>
        <w:rPr>
          <w:rFonts w:ascii="細明體" w:hAnsi="細明體" w:cs="細明體" w:eastAsia="細明體"/>
          <w:sz w:val="26"/>
          <w:szCs w:val="26"/>
          <w:spacing w:val="0"/>
          <w:w w:val="100"/>
        </w:rPr>
      </w:r>
    </w:p>
    <w:sectPr>
      <w:pgMar w:header="0" w:footer="686" w:top="1440" w:bottom="88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13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96.641418pt;width:8.98pt;height:11.96pt;mso-position-horizontal-relative:page;mso-position-vertical-relative:page;z-index:-236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rfes.ntpc.edu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homecare</dc:creator>
  <dc:title>志工基礎教育訓練課程</dc:title>
  <dcterms:created xsi:type="dcterms:W3CDTF">2017-08-10T10:08:02Z</dcterms:created>
  <dcterms:modified xsi:type="dcterms:W3CDTF">2017-08-10T10:08:02Z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2017-08-10T00:00:00Z</vt:filetime>
  </property>
</Properties>
</file>